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266" w:rsidRPr="001B69BF" w:rsidRDefault="00D56266" w:rsidP="001A37B5">
      <w:pPr>
        <w:pStyle w:val="Header"/>
        <w:rPr>
          <w:rFonts w:ascii="Arial" w:hAnsi="Arial" w:cs="Arial"/>
          <w:b/>
          <w:color w:val="FFFFFF"/>
          <w:sz w:val="28"/>
        </w:rPr>
      </w:pPr>
      <w:r w:rsidRPr="00881D7E">
        <w:rPr>
          <w:rFonts w:ascii="Arial" w:hAnsi="Arial" w:cs="Arial"/>
          <w:b/>
          <w:noProof/>
          <w:color w:val="FFFFFF"/>
          <w:sz w:val="28"/>
        </w:rPr>
        <w:t>Meridan State College</w:t>
      </w:r>
    </w:p>
    <w:p w:rsidR="00D56266" w:rsidRPr="001B69BF" w:rsidRDefault="00D56266" w:rsidP="001A37B5">
      <w:pPr>
        <w:pStyle w:val="Header"/>
        <w:rPr>
          <w:rFonts w:ascii="Arial" w:hAnsi="Arial" w:cs="Arial"/>
          <w:b/>
          <w:color w:val="FFFFFF"/>
          <w:sz w:val="28"/>
        </w:rPr>
      </w:pPr>
      <w:r w:rsidRPr="001B69BF">
        <w:rPr>
          <w:rFonts w:ascii="Arial" w:hAnsi="Arial" w:cs="Arial"/>
          <w:b/>
          <w:color w:val="FFFFFF"/>
          <w:sz w:val="28"/>
        </w:rPr>
        <w:t>Queensland State School Reporting</w:t>
      </w:r>
    </w:p>
    <w:p w:rsidR="00D56266" w:rsidRPr="001B69BF" w:rsidRDefault="00D56266" w:rsidP="001A37B5">
      <w:pPr>
        <w:pStyle w:val="Header"/>
        <w:rPr>
          <w:rFonts w:ascii="Arial" w:hAnsi="Arial" w:cs="Arial"/>
          <w:b/>
          <w:color w:val="FFFFFF"/>
          <w:sz w:val="28"/>
        </w:rPr>
      </w:pPr>
      <w:r w:rsidRPr="001B69BF">
        <w:rPr>
          <w:rFonts w:ascii="Arial" w:hAnsi="Arial" w:cs="Arial"/>
          <w:b/>
          <w:color w:val="FFFFFF"/>
          <w:sz w:val="28"/>
        </w:rPr>
        <w:t>2014 School Annual Report</w:t>
      </w:r>
    </w:p>
    <w:p w:rsidR="00D56266" w:rsidRPr="001B69BF" w:rsidRDefault="00D56266" w:rsidP="00A03FE9">
      <w:pPr>
        <w:spacing w:before="120" w:after="120" w:line="240" w:lineRule="auto"/>
        <w:rPr>
          <w:rStyle w:val="HiddenTextCharChar"/>
          <w:rFonts w:ascii="Arial" w:hAnsi="Arial"/>
          <w:color w:val="auto"/>
          <w:spacing w:val="0"/>
        </w:rPr>
      </w:pPr>
    </w:p>
    <w:p w:rsidR="00D56266" w:rsidRPr="001B69BF" w:rsidRDefault="00D56266" w:rsidP="001A37B5">
      <w:pPr>
        <w:spacing w:after="0" w:line="240" w:lineRule="auto"/>
        <w:rPr>
          <w:rStyle w:val="HiddenTextCharChar"/>
          <w:rFonts w:ascii="Arial" w:hAnsi="Arial"/>
          <w:color w:val="auto"/>
          <w:spacing w:val="0"/>
        </w:rPr>
      </w:pPr>
    </w:p>
    <w:p w:rsidR="00D56266" w:rsidRPr="001B69BF" w:rsidRDefault="00D56266" w:rsidP="001A37B5">
      <w:pPr>
        <w:spacing w:before="120" w:after="120" w:line="240" w:lineRule="auto"/>
        <w:rPr>
          <w:rStyle w:val="HiddenTextCharChar"/>
          <w:rFonts w:ascii="Arial" w:hAnsi="Arial"/>
          <w:color w:val="auto"/>
          <w:spacing w:val="0"/>
          <w:sz w:val="16"/>
          <w:szCs w:val="16"/>
          <w:u w:val="single"/>
        </w:rPr>
      </w:pPr>
    </w:p>
    <w:p w:rsidR="00D56266" w:rsidRPr="001B69BF" w:rsidRDefault="00D56266" w:rsidP="00A03FE9">
      <w:pPr>
        <w:spacing w:before="120" w:after="120"/>
        <w:rPr>
          <w:rStyle w:val="HiddenTextCharChar"/>
          <w:rFonts w:ascii="Arial" w:hAnsi="Arial"/>
          <w:color w:val="auto"/>
          <w:spacing w:val="0"/>
        </w:rPr>
      </w:pPr>
    </w:p>
    <w:tbl>
      <w:tblPr>
        <w:tblW w:w="4876" w:type="pct"/>
        <w:jc w:val="center"/>
        <w:tblBorders>
          <w:top w:val="single" w:sz="4" w:space="0" w:color="000080"/>
          <w:bottom w:val="single" w:sz="4" w:space="0" w:color="000080"/>
          <w:insideH w:val="single" w:sz="4" w:space="0" w:color="000080"/>
        </w:tblBorders>
        <w:tblLayout w:type="fixed"/>
        <w:tblLook w:val="0000" w:firstRow="0" w:lastRow="0" w:firstColumn="0" w:lastColumn="0" w:noHBand="0" w:noVBand="0"/>
      </w:tblPr>
      <w:tblGrid>
        <w:gridCol w:w="2492"/>
        <w:gridCol w:w="1848"/>
        <w:gridCol w:w="4624"/>
      </w:tblGrid>
      <w:tr w:rsidR="00D56266" w:rsidRPr="001B69BF" w:rsidTr="009024A5">
        <w:trPr>
          <w:cantSplit/>
          <w:trHeight w:val="262"/>
          <w:jc w:val="center"/>
        </w:trPr>
        <w:tc>
          <w:tcPr>
            <w:tcW w:w="1390" w:type="pct"/>
            <w:vMerge w:val="restart"/>
            <w:vAlign w:val="center"/>
          </w:tcPr>
          <w:p w:rsidR="00D56266" w:rsidRPr="001B69BF" w:rsidRDefault="001D2851" w:rsidP="00A03FE9">
            <w:pPr>
              <w:tabs>
                <w:tab w:val="center" w:pos="4320"/>
                <w:tab w:val="right" w:pos="8640"/>
              </w:tabs>
              <w:spacing w:before="120" w:after="120" w:line="240" w:lineRule="auto"/>
              <w:ind w:right="170"/>
              <w:outlineLvl w:val="2"/>
              <w:rPr>
                <w:rFonts w:ascii="Arial" w:eastAsia="Times New Roman" w:hAnsi="Arial" w:cs="Arial"/>
                <w:color w:val="FF0000"/>
                <w:sz w:val="16"/>
                <w:szCs w:val="16"/>
                <w:u w:color="FF0000"/>
                <w:lang w:val="en-US" w:eastAsia="en-US"/>
              </w:rPr>
            </w:pPr>
            <w:r>
              <w:rPr>
                <w:rFonts w:ascii="Arial" w:eastAsia="Times New Roman" w:hAnsi="Arial" w:cs="Arial"/>
                <w:noProof/>
                <w:color w:val="FF0000"/>
                <w:sz w:val="16"/>
                <w:szCs w:val="16"/>
                <w:u w:color="FF0000"/>
                <w:lang w:eastAsia="en-AU"/>
              </w:rPr>
              <w:drawing>
                <wp:inline distT="0" distB="0" distL="0" distR="0">
                  <wp:extent cx="1266825" cy="1200150"/>
                  <wp:effectExtent l="0" t="0" r="9525" b="0"/>
                  <wp:docPr id="12" name="Picture 1" descr="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200150"/>
                          </a:xfrm>
                          <a:prstGeom prst="rect">
                            <a:avLst/>
                          </a:prstGeom>
                          <a:noFill/>
                          <a:ln>
                            <a:noFill/>
                          </a:ln>
                        </pic:spPr>
                      </pic:pic>
                    </a:graphicData>
                  </a:graphic>
                </wp:inline>
              </w:drawing>
            </w:r>
          </w:p>
        </w:tc>
        <w:tc>
          <w:tcPr>
            <w:tcW w:w="1031" w:type="pct"/>
            <w:vAlign w:val="center"/>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Postal address</w:t>
            </w:r>
          </w:p>
        </w:tc>
        <w:tc>
          <w:tcPr>
            <w:tcW w:w="2579" w:type="pct"/>
            <w:vAlign w:val="center"/>
          </w:tcPr>
          <w:p w:rsidR="00D56266" w:rsidRPr="001B69BF" w:rsidRDefault="00D56266" w:rsidP="00A03FE9">
            <w:pPr>
              <w:tabs>
                <w:tab w:val="right" w:pos="8640"/>
              </w:tabs>
              <w:spacing w:before="120" w:after="120" w:line="240" w:lineRule="auto"/>
              <w:ind w:right="144"/>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PO Box 3908 Caloundra DC 4551</w:t>
            </w:r>
          </w:p>
        </w:tc>
      </w:tr>
      <w:tr w:rsidR="00D56266" w:rsidRPr="001B69BF" w:rsidTr="009024A5">
        <w:trPr>
          <w:cantSplit/>
          <w:trHeight w:val="262"/>
          <w:jc w:val="center"/>
        </w:trPr>
        <w:tc>
          <w:tcPr>
            <w:tcW w:w="1390" w:type="pct"/>
            <w:vMerge/>
          </w:tcPr>
          <w:p w:rsidR="00D56266" w:rsidRPr="001B69BF" w:rsidRDefault="00D56266" w:rsidP="00A03FE9">
            <w:pPr>
              <w:tabs>
                <w:tab w:val="center" w:pos="4320"/>
                <w:tab w:val="right" w:pos="8640"/>
              </w:tabs>
              <w:spacing w:before="120" w:after="120" w:line="240" w:lineRule="atLeast"/>
              <w:ind w:left="1440" w:right="170"/>
              <w:outlineLvl w:val="4"/>
              <w:rPr>
                <w:rFonts w:ascii="Arial" w:eastAsia="Times" w:hAnsi="Arial" w:cs="Arial"/>
                <w:color w:val="000000"/>
                <w:kern w:val="28"/>
                <w:sz w:val="16"/>
                <w:szCs w:val="16"/>
                <w:u w:color="FF0000"/>
                <w:lang w:eastAsia="en-US"/>
              </w:rPr>
            </w:pPr>
          </w:p>
        </w:tc>
        <w:tc>
          <w:tcPr>
            <w:tcW w:w="1031" w:type="pct"/>
            <w:vAlign w:val="center"/>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Phone</w:t>
            </w:r>
          </w:p>
        </w:tc>
        <w:tc>
          <w:tcPr>
            <w:tcW w:w="2579" w:type="pct"/>
            <w:vAlign w:val="center"/>
          </w:tcPr>
          <w:p w:rsidR="00D56266" w:rsidRPr="001B69BF" w:rsidRDefault="00D56266" w:rsidP="00A03FE9">
            <w:pPr>
              <w:tabs>
                <w:tab w:val="right" w:pos="8640"/>
              </w:tabs>
              <w:spacing w:before="120" w:after="120" w:line="240" w:lineRule="auto"/>
              <w:ind w:right="144"/>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(07) 5490 2666</w:t>
            </w:r>
          </w:p>
        </w:tc>
      </w:tr>
      <w:tr w:rsidR="00D56266" w:rsidRPr="001B69BF" w:rsidTr="009024A5">
        <w:trPr>
          <w:cantSplit/>
          <w:trHeight w:val="262"/>
          <w:jc w:val="center"/>
        </w:trPr>
        <w:tc>
          <w:tcPr>
            <w:tcW w:w="1390" w:type="pct"/>
            <w:vMerge/>
          </w:tcPr>
          <w:p w:rsidR="00D56266" w:rsidRPr="001B69BF" w:rsidRDefault="00D56266" w:rsidP="00A03FE9">
            <w:pPr>
              <w:tabs>
                <w:tab w:val="center" w:pos="4320"/>
                <w:tab w:val="right" w:pos="8640"/>
              </w:tabs>
              <w:spacing w:before="120" w:after="120" w:line="240" w:lineRule="atLeast"/>
              <w:ind w:left="1440" w:right="170"/>
              <w:outlineLvl w:val="4"/>
              <w:rPr>
                <w:rFonts w:ascii="Arial" w:eastAsia="Times" w:hAnsi="Arial" w:cs="Arial"/>
                <w:color w:val="000000"/>
                <w:kern w:val="28"/>
                <w:sz w:val="16"/>
                <w:szCs w:val="16"/>
                <w:u w:color="FF0000"/>
                <w:lang w:eastAsia="en-US"/>
              </w:rPr>
            </w:pPr>
          </w:p>
        </w:tc>
        <w:tc>
          <w:tcPr>
            <w:tcW w:w="1031" w:type="pct"/>
            <w:vAlign w:val="center"/>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Fax</w:t>
            </w:r>
          </w:p>
        </w:tc>
        <w:tc>
          <w:tcPr>
            <w:tcW w:w="2579" w:type="pct"/>
            <w:vAlign w:val="center"/>
          </w:tcPr>
          <w:p w:rsidR="00D56266" w:rsidRPr="001B69BF" w:rsidRDefault="00D56266" w:rsidP="00A03FE9">
            <w:pPr>
              <w:tabs>
                <w:tab w:val="right" w:pos="8640"/>
              </w:tabs>
              <w:spacing w:before="120" w:after="120" w:line="240" w:lineRule="auto"/>
              <w:ind w:right="144"/>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(07) 5490 2600</w:t>
            </w:r>
          </w:p>
        </w:tc>
      </w:tr>
      <w:tr w:rsidR="00D56266" w:rsidRPr="001B69BF" w:rsidTr="009024A5">
        <w:trPr>
          <w:cantSplit/>
          <w:trHeight w:val="262"/>
          <w:jc w:val="center"/>
        </w:trPr>
        <w:tc>
          <w:tcPr>
            <w:tcW w:w="1390" w:type="pct"/>
            <w:vMerge/>
          </w:tcPr>
          <w:p w:rsidR="00D56266" w:rsidRPr="001B69BF" w:rsidRDefault="00D56266" w:rsidP="00A03FE9">
            <w:pPr>
              <w:tabs>
                <w:tab w:val="center" w:pos="4320"/>
                <w:tab w:val="right" w:pos="8640"/>
              </w:tabs>
              <w:spacing w:before="120" w:after="120" w:line="240" w:lineRule="atLeast"/>
              <w:ind w:left="1440" w:right="170"/>
              <w:outlineLvl w:val="4"/>
              <w:rPr>
                <w:rFonts w:ascii="Arial" w:eastAsia="Times" w:hAnsi="Arial" w:cs="Arial"/>
                <w:color w:val="000000"/>
                <w:kern w:val="28"/>
                <w:sz w:val="16"/>
                <w:szCs w:val="16"/>
                <w:u w:color="FF0000"/>
                <w:lang w:eastAsia="en-US"/>
              </w:rPr>
            </w:pPr>
          </w:p>
        </w:tc>
        <w:tc>
          <w:tcPr>
            <w:tcW w:w="1031" w:type="pct"/>
            <w:vAlign w:val="center"/>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Email</w:t>
            </w:r>
          </w:p>
        </w:tc>
        <w:tc>
          <w:tcPr>
            <w:tcW w:w="2579" w:type="pct"/>
            <w:vAlign w:val="center"/>
          </w:tcPr>
          <w:p w:rsidR="00D56266" w:rsidRPr="001B69BF" w:rsidRDefault="00D56266" w:rsidP="00A03FE9">
            <w:pPr>
              <w:tabs>
                <w:tab w:val="right" w:pos="8640"/>
              </w:tabs>
              <w:spacing w:before="120" w:after="120" w:line="240" w:lineRule="auto"/>
              <w:ind w:right="144"/>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the.principal@meridansc.eq.edu.au</w:t>
            </w:r>
          </w:p>
        </w:tc>
      </w:tr>
      <w:tr w:rsidR="00D56266" w:rsidRPr="001B69BF" w:rsidTr="009024A5">
        <w:trPr>
          <w:cantSplit/>
          <w:trHeight w:val="262"/>
          <w:jc w:val="center"/>
        </w:trPr>
        <w:tc>
          <w:tcPr>
            <w:tcW w:w="1390" w:type="pct"/>
            <w:vMerge/>
          </w:tcPr>
          <w:p w:rsidR="00D56266" w:rsidRPr="001B69BF" w:rsidRDefault="00D56266" w:rsidP="00A03FE9">
            <w:pPr>
              <w:tabs>
                <w:tab w:val="center" w:pos="4320"/>
                <w:tab w:val="right" w:pos="8640"/>
              </w:tabs>
              <w:spacing w:before="120" w:after="120" w:line="240" w:lineRule="atLeast"/>
              <w:ind w:left="1440" w:right="170"/>
              <w:outlineLvl w:val="4"/>
              <w:rPr>
                <w:rFonts w:ascii="Arial" w:eastAsia="Times" w:hAnsi="Arial" w:cs="Arial"/>
                <w:color w:val="000000"/>
                <w:kern w:val="28"/>
                <w:sz w:val="16"/>
                <w:szCs w:val="16"/>
                <w:u w:color="FF0000"/>
                <w:lang w:eastAsia="en-US"/>
              </w:rPr>
            </w:pPr>
          </w:p>
        </w:tc>
        <w:tc>
          <w:tcPr>
            <w:tcW w:w="1031" w:type="pct"/>
            <w:vAlign w:val="center"/>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Webpages</w:t>
            </w:r>
          </w:p>
        </w:tc>
        <w:tc>
          <w:tcPr>
            <w:tcW w:w="2579" w:type="pct"/>
            <w:vAlign w:val="center"/>
          </w:tcPr>
          <w:p w:rsidR="00D56266" w:rsidRPr="001B69BF" w:rsidRDefault="00D56266" w:rsidP="00A03FE9">
            <w:pPr>
              <w:tabs>
                <w:tab w:val="right" w:pos="8640"/>
              </w:tabs>
              <w:spacing w:before="120" w:after="120" w:line="240" w:lineRule="auto"/>
              <w:ind w:right="144"/>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 xml:space="preserve">Additional reporting information pertaining to Queensland state schools is located on the </w:t>
            </w:r>
            <w:hyperlink r:id="rId9" w:history="1">
              <w:r w:rsidRPr="001B69BF">
                <w:rPr>
                  <w:rFonts w:ascii="Arial" w:eastAsia="Times New Roman" w:hAnsi="Arial" w:cs="Arial"/>
                  <w:i/>
                  <w:iCs/>
                  <w:color w:val="0000FF"/>
                  <w:sz w:val="16"/>
                  <w:szCs w:val="16"/>
                  <w:u w:val="single" w:color="FF0000"/>
                  <w:lang w:eastAsia="en-US"/>
                </w:rPr>
                <w:t>My School</w:t>
              </w:r>
            </w:hyperlink>
            <w:r w:rsidRPr="001B69BF">
              <w:rPr>
                <w:rFonts w:ascii="Arial" w:eastAsia="Times New Roman" w:hAnsi="Arial" w:cs="Arial"/>
                <w:color w:val="000000"/>
                <w:sz w:val="16"/>
                <w:szCs w:val="16"/>
                <w:u w:color="FF0000"/>
                <w:lang w:eastAsia="en-US"/>
              </w:rPr>
              <w:t xml:space="preserve"> website and the </w:t>
            </w:r>
            <w:hyperlink r:id="rId10" w:history="1">
              <w:r w:rsidRPr="001B69BF">
                <w:rPr>
                  <w:rFonts w:ascii="Arial" w:eastAsia="Times New Roman" w:hAnsi="Arial" w:cs="Arial"/>
                  <w:color w:val="0000FF"/>
                  <w:sz w:val="16"/>
                  <w:szCs w:val="16"/>
                  <w:u w:val="single" w:color="FF0000"/>
                  <w:lang w:eastAsia="en-US"/>
                </w:rPr>
                <w:t>Queensland Government data</w:t>
              </w:r>
            </w:hyperlink>
            <w:r w:rsidRPr="001B69BF">
              <w:rPr>
                <w:rFonts w:ascii="Arial" w:eastAsia="Times New Roman" w:hAnsi="Arial" w:cs="Arial"/>
                <w:color w:val="000000"/>
                <w:sz w:val="16"/>
                <w:szCs w:val="16"/>
                <w:u w:color="FF0000"/>
                <w:lang w:eastAsia="en-US"/>
              </w:rPr>
              <w:t xml:space="preserve"> website.</w:t>
            </w:r>
          </w:p>
        </w:tc>
      </w:tr>
      <w:tr w:rsidR="00D56266" w:rsidRPr="001B69BF" w:rsidTr="009024A5">
        <w:trPr>
          <w:cantSplit/>
          <w:trHeight w:val="262"/>
          <w:jc w:val="center"/>
        </w:trPr>
        <w:tc>
          <w:tcPr>
            <w:tcW w:w="1390" w:type="pct"/>
            <w:vMerge/>
          </w:tcPr>
          <w:p w:rsidR="00D56266" w:rsidRPr="001B69BF" w:rsidRDefault="00D56266" w:rsidP="00A03FE9">
            <w:pPr>
              <w:tabs>
                <w:tab w:val="center" w:pos="4320"/>
                <w:tab w:val="right" w:pos="8640"/>
              </w:tabs>
              <w:spacing w:before="120" w:after="120" w:line="240" w:lineRule="atLeast"/>
              <w:ind w:left="1440" w:right="170"/>
              <w:outlineLvl w:val="4"/>
              <w:rPr>
                <w:rFonts w:ascii="Arial" w:eastAsia="Times" w:hAnsi="Arial" w:cs="Arial"/>
                <w:color w:val="000000"/>
                <w:kern w:val="28"/>
                <w:sz w:val="16"/>
                <w:szCs w:val="16"/>
                <w:u w:color="FF0000"/>
                <w:lang w:eastAsia="en-US"/>
              </w:rPr>
            </w:pPr>
          </w:p>
        </w:tc>
        <w:tc>
          <w:tcPr>
            <w:tcW w:w="1031" w:type="pct"/>
            <w:vAlign w:val="center"/>
          </w:tcPr>
          <w:p w:rsidR="00D56266" w:rsidRPr="001B69BF" w:rsidRDefault="00D56266" w:rsidP="004E4F08">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Contact person</w:t>
            </w:r>
          </w:p>
        </w:tc>
        <w:tc>
          <w:tcPr>
            <w:tcW w:w="2579" w:type="pct"/>
            <w:vAlign w:val="center"/>
          </w:tcPr>
          <w:p w:rsidR="00D56266" w:rsidRPr="001B69BF" w:rsidRDefault="008D6310" w:rsidP="00A03FE9">
            <w:pPr>
              <w:tabs>
                <w:tab w:val="right" w:pos="8640"/>
              </w:tabs>
              <w:spacing w:before="120" w:after="120" w:line="240" w:lineRule="auto"/>
              <w:ind w:right="144"/>
              <w:outlineLvl w:val="2"/>
              <w:rPr>
                <w:rFonts w:ascii="Arial" w:eastAsia="Times New Roman" w:hAnsi="Arial" w:cs="Arial"/>
                <w:color w:val="000000"/>
                <w:sz w:val="16"/>
                <w:szCs w:val="16"/>
                <w:u w:color="FF0000"/>
                <w:lang w:eastAsia="en-US"/>
              </w:rPr>
            </w:pPr>
            <w:r>
              <w:rPr>
                <w:rFonts w:ascii="Arial" w:eastAsia="Times New Roman" w:hAnsi="Arial" w:cs="Arial"/>
                <w:color w:val="000000"/>
                <w:sz w:val="16"/>
                <w:szCs w:val="16"/>
                <w:u w:color="FF0000"/>
                <w:lang w:eastAsia="en-US"/>
              </w:rPr>
              <w:t>Mrs Julie Kornmann – Executive Principal</w:t>
            </w:r>
          </w:p>
        </w:tc>
      </w:tr>
    </w:tbl>
    <w:p w:rsidR="00D56266" w:rsidRPr="001B69BF" w:rsidRDefault="00D56266" w:rsidP="00A03FE9">
      <w:pPr>
        <w:spacing w:before="120" w:after="0"/>
        <w:rPr>
          <w:rFonts w:ascii="Arial" w:hAnsi="Arial" w:cs="Arial"/>
          <w:b/>
          <w:sz w:val="28"/>
        </w:rPr>
      </w:pPr>
      <w:r w:rsidRPr="001B69BF">
        <w:rPr>
          <w:rFonts w:ascii="Arial" w:hAnsi="Arial" w:cs="Arial"/>
          <w:b/>
          <w:sz w:val="28"/>
        </w:rPr>
        <w:t>Principal’s foreword</w:t>
      </w:r>
    </w:p>
    <w:p w:rsidR="00D56266" w:rsidRPr="001B69BF" w:rsidRDefault="00D56266" w:rsidP="00EB0A8D">
      <w:pPr>
        <w:pStyle w:val="Heading2"/>
      </w:pPr>
      <w:r w:rsidRPr="001B69BF">
        <w:t>Introduction</w:t>
      </w:r>
    </w:p>
    <w:p w:rsidR="00F40CE9" w:rsidRDefault="00F40CE9" w:rsidP="00F40CE9">
      <w:pPr>
        <w:autoSpaceDE w:val="0"/>
        <w:autoSpaceDN w:val="0"/>
        <w:adjustRightInd w:val="0"/>
        <w:spacing w:after="0"/>
        <w:rPr>
          <w:lang w:eastAsia="en-AU"/>
        </w:rPr>
      </w:pPr>
    </w:p>
    <w:p w:rsidR="008D6310" w:rsidRDefault="00F40CE9" w:rsidP="00F02ADA">
      <w:pPr>
        <w:autoSpaceDE w:val="0"/>
        <w:autoSpaceDN w:val="0"/>
        <w:adjustRightInd w:val="0"/>
        <w:spacing w:after="0"/>
        <w:rPr>
          <w:rFonts w:ascii="Arial" w:eastAsia="Times New Roman" w:hAnsi="Arial" w:cs="Arial"/>
          <w:sz w:val="20"/>
          <w:szCs w:val="20"/>
          <w:u w:color="FF0000"/>
          <w:lang w:eastAsia="en-AU"/>
        </w:rPr>
      </w:pPr>
      <w:r w:rsidRPr="00F40CE9">
        <w:rPr>
          <w:rFonts w:ascii="Arial" w:hAnsi="Arial" w:cs="Arial"/>
          <w:sz w:val="20"/>
          <w:szCs w:val="20"/>
          <w:lang w:eastAsia="en-AU"/>
        </w:rPr>
        <w:t>Welcome to the School Annual Report for Meridan State College. The intention of this report is to provide parents, staff, students and the community with a comprehensive but concise picture of our</w:t>
      </w:r>
      <w:r w:rsidRPr="00F40CE9">
        <w:rPr>
          <w:rFonts w:ascii="Arial" w:hAnsi="Arial" w:cs="Arial"/>
          <w:noProof/>
          <w:sz w:val="20"/>
          <w:szCs w:val="20"/>
        </w:rPr>
        <w:t xml:space="preserve"> </w:t>
      </w:r>
      <w:r w:rsidR="008D6310" w:rsidRPr="00CD5CA9">
        <w:rPr>
          <w:rFonts w:ascii="Arial" w:hAnsi="Arial" w:cs="Arial"/>
          <w:sz w:val="20"/>
          <w:szCs w:val="20"/>
          <w:lang w:eastAsia="en-AU"/>
        </w:rPr>
        <w:t>College and the progress we have made towards achieving our goals for the past year.</w:t>
      </w:r>
      <w:r>
        <w:rPr>
          <w:rFonts w:ascii="Arial" w:hAnsi="Arial" w:cs="Arial"/>
          <w:sz w:val="20"/>
          <w:szCs w:val="20"/>
          <w:lang w:eastAsia="en-AU"/>
        </w:rPr>
        <w:t xml:space="preserve">  </w:t>
      </w:r>
      <w:r w:rsidR="008D6310" w:rsidRPr="00CD5CA9">
        <w:rPr>
          <w:rFonts w:ascii="Arial" w:hAnsi="Arial" w:cs="Arial"/>
          <w:sz w:val="20"/>
          <w:szCs w:val="20"/>
          <w:lang w:eastAsia="en-AU"/>
        </w:rPr>
        <w:t xml:space="preserve">In 2014, our ninth year of operation, our goal continued to be the establishment of our College as a safe, supportive and stimulating learning environment in which our students can achieve their potential as creative, active and respected citizens in an evolving global society. </w:t>
      </w:r>
      <w:r w:rsidR="00F02ADA" w:rsidRPr="00F02ADA">
        <w:rPr>
          <w:rFonts w:ascii="Arial" w:eastAsia="Times New Roman" w:hAnsi="Arial" w:cs="Arial"/>
          <w:sz w:val="20"/>
          <w:szCs w:val="20"/>
          <w:u w:color="FF0000"/>
          <w:lang w:eastAsia="en-AU"/>
        </w:rPr>
        <w:t>The success of our progress towards achieving this goal is evidenced by the continued rapid growth of the College, the results of the systemic testing of student learning outcomes, the outstanding results of our Student, Parent and Staff School Opinion Surveys and the reputation we are already achieving for providing excellence in education.</w:t>
      </w:r>
      <w:r w:rsidR="00F02ADA" w:rsidRPr="00F02ADA">
        <w:rPr>
          <w:rFonts w:ascii="Arial" w:eastAsia="Times New Roman" w:hAnsi="Arial" w:cs="Arial"/>
          <w:noProof/>
          <w:color w:val="000000"/>
          <w:sz w:val="20"/>
          <w:szCs w:val="20"/>
          <w:u w:color="FF0000"/>
          <w:lang w:eastAsia="en-US"/>
        </w:rPr>
        <w:t xml:space="preserve">    </w:t>
      </w:r>
    </w:p>
    <w:p w:rsidR="00F02ADA" w:rsidRPr="00F02ADA" w:rsidRDefault="00F02ADA" w:rsidP="00F02ADA">
      <w:pPr>
        <w:autoSpaceDE w:val="0"/>
        <w:autoSpaceDN w:val="0"/>
        <w:adjustRightInd w:val="0"/>
        <w:spacing w:after="0"/>
        <w:rPr>
          <w:rFonts w:ascii="Arial" w:eastAsia="Times New Roman" w:hAnsi="Arial" w:cs="Arial"/>
          <w:sz w:val="20"/>
          <w:szCs w:val="20"/>
          <w:u w:color="FF0000"/>
          <w:lang w:eastAsia="en-AU"/>
        </w:rPr>
      </w:pPr>
    </w:p>
    <w:p w:rsidR="00D56266" w:rsidRPr="001B69BF" w:rsidRDefault="00D56266" w:rsidP="00EB0A8D">
      <w:pPr>
        <w:pStyle w:val="Heading2"/>
      </w:pPr>
      <w:r w:rsidRPr="001B69BF">
        <w:t>School progress towards its goals in 2014</w:t>
      </w:r>
    </w:p>
    <w:tbl>
      <w:tblPr>
        <w:tblW w:w="5377" w:type="pct"/>
        <w:tblInd w:w="-743" w:type="dxa"/>
        <w:tblLook w:val="01E0" w:firstRow="1" w:lastRow="1" w:firstColumn="1" w:lastColumn="1" w:noHBand="0" w:noVBand="0"/>
      </w:tblPr>
      <w:tblGrid>
        <w:gridCol w:w="9885"/>
      </w:tblGrid>
      <w:tr w:rsidR="008D6310" w:rsidRPr="00612C35" w:rsidTr="00605561">
        <w:trPr>
          <w:trHeight w:val="1064"/>
        </w:trPr>
        <w:tc>
          <w:tcPr>
            <w:tcW w:w="5000" w:type="pct"/>
          </w:tcPr>
          <w:p w:rsidR="008D6310" w:rsidRPr="00F40CE9" w:rsidRDefault="008D6310" w:rsidP="00605561">
            <w:pPr>
              <w:autoSpaceDE w:val="0"/>
              <w:autoSpaceDN w:val="0"/>
              <w:adjustRightInd w:val="0"/>
              <w:spacing w:after="0" w:line="240" w:lineRule="auto"/>
              <w:rPr>
                <w:rFonts w:ascii="Arial" w:eastAsia="Times New Roman" w:hAnsi="Arial" w:cs="Arial"/>
                <w:b/>
                <w:sz w:val="20"/>
                <w:szCs w:val="20"/>
                <w:u w:color="FF0000"/>
                <w:lang w:eastAsia="en-AU"/>
              </w:rPr>
            </w:pPr>
            <w:r w:rsidRPr="00F40CE9">
              <w:rPr>
                <w:rFonts w:ascii="Arial" w:eastAsia="Times New Roman" w:hAnsi="Arial" w:cs="Arial"/>
                <w:b/>
                <w:sz w:val="20"/>
                <w:szCs w:val="20"/>
                <w:u w:color="FF0000"/>
                <w:lang w:eastAsia="en-AU"/>
              </w:rPr>
              <w:t xml:space="preserve">             Highlights of 2014:</w:t>
            </w:r>
          </w:p>
          <w:p w:rsidR="008D6310" w:rsidRDefault="008D6310" w:rsidP="00605561">
            <w:pPr>
              <w:autoSpaceDE w:val="0"/>
              <w:autoSpaceDN w:val="0"/>
              <w:adjustRightInd w:val="0"/>
              <w:spacing w:after="0" w:line="240" w:lineRule="auto"/>
              <w:rPr>
                <w:rFonts w:ascii="Arial" w:eastAsia="Times New Roman" w:hAnsi="Arial" w:cs="Arial"/>
                <w:sz w:val="20"/>
                <w:szCs w:val="20"/>
                <w:u w:color="FF0000"/>
                <w:lang w:eastAsia="en-AU"/>
              </w:rPr>
            </w:pPr>
          </w:p>
          <w:p w:rsidR="008D6310" w:rsidRPr="007B09C7" w:rsidRDefault="008D6310" w:rsidP="008D6310">
            <w:pPr>
              <w:pStyle w:val="ListParagraph"/>
              <w:numPr>
                <w:ilvl w:val="0"/>
                <w:numId w:val="13"/>
              </w:numPr>
              <w:autoSpaceDE w:val="0"/>
              <w:autoSpaceDN w:val="0"/>
              <w:adjustRightInd w:val="0"/>
              <w:spacing w:after="0" w:line="240" w:lineRule="auto"/>
              <w:rPr>
                <w:rFonts w:ascii="Arial" w:eastAsia="Times New Roman" w:hAnsi="Arial" w:cs="Arial"/>
                <w:sz w:val="20"/>
                <w:szCs w:val="20"/>
                <w:u w:color="FF0000"/>
                <w:lang w:eastAsia="en-AU"/>
              </w:rPr>
            </w:pPr>
            <w:r>
              <w:rPr>
                <w:rFonts w:ascii="Arial" w:eastAsia="Times New Roman" w:hAnsi="Arial" w:cs="Arial"/>
                <w:sz w:val="20"/>
                <w:szCs w:val="20"/>
                <w:u w:color="FF0000"/>
                <w:lang w:eastAsia="en-AU"/>
              </w:rPr>
              <w:t xml:space="preserve">Meridan’s selection as an Independent Public School was recognition of the College’s readiness to accept greater autonomy for the leadership and management of our unique educational context.  The granting of this status also enabled the school to access a more extensive and informed contribution from the parent and broader community to the decision making process of the College at a strategic level.  </w:t>
            </w:r>
          </w:p>
          <w:p w:rsidR="008D6310" w:rsidRPr="00B3591A" w:rsidRDefault="008D6310" w:rsidP="008D6310">
            <w:pPr>
              <w:pStyle w:val="ListParagraph"/>
              <w:keepNext/>
              <w:numPr>
                <w:ilvl w:val="0"/>
                <w:numId w:val="13"/>
              </w:numPr>
              <w:tabs>
                <w:tab w:val="center" w:pos="4320"/>
                <w:tab w:val="right" w:pos="8640"/>
              </w:tabs>
              <w:autoSpaceDE w:val="0"/>
              <w:autoSpaceDN w:val="0"/>
              <w:adjustRightInd w:val="0"/>
              <w:spacing w:before="120" w:after="0" w:line="240" w:lineRule="auto"/>
              <w:ind w:right="170"/>
              <w:outlineLvl w:val="2"/>
              <w:rPr>
                <w:rFonts w:ascii="Arial" w:eastAsia="Times New Roman" w:hAnsi="Arial" w:cs="Arial"/>
                <w:sz w:val="20"/>
                <w:szCs w:val="20"/>
                <w:u w:color="FF0000"/>
                <w:lang w:eastAsia="en-AU"/>
              </w:rPr>
            </w:pPr>
            <w:r w:rsidRPr="00B3591A">
              <w:rPr>
                <w:rFonts w:ascii="Arial" w:eastAsia="Times New Roman" w:hAnsi="Arial" w:cs="Arial"/>
                <w:sz w:val="20"/>
                <w:szCs w:val="20"/>
                <w:u w:color="FF0000"/>
                <w:lang w:eastAsia="en-AU"/>
              </w:rPr>
              <w:t>A very successful Discipline Audit conducted during the year assessed Meridan SC as Outstanding or High in all five domains (Compliance Medium)</w:t>
            </w:r>
            <w:r>
              <w:rPr>
                <w:rFonts w:ascii="Arial" w:eastAsia="Times New Roman" w:hAnsi="Arial" w:cs="Arial"/>
                <w:sz w:val="20"/>
                <w:szCs w:val="20"/>
                <w:u w:color="FF0000"/>
                <w:lang w:eastAsia="en-AU"/>
              </w:rPr>
              <w:t>.  The Auditors commended the College on its strong focus across the sub-schools on the development of a positive learning culture featuring high expectations and high standards of behaviour.</w:t>
            </w:r>
          </w:p>
          <w:p w:rsidR="008D6310" w:rsidRPr="00B3591A" w:rsidRDefault="008D6310" w:rsidP="008D6310">
            <w:pPr>
              <w:keepNext/>
              <w:numPr>
                <w:ilvl w:val="0"/>
                <w:numId w:val="13"/>
              </w:numPr>
              <w:tabs>
                <w:tab w:val="center" w:pos="4320"/>
                <w:tab w:val="right" w:pos="8640"/>
              </w:tabs>
              <w:autoSpaceDE w:val="0"/>
              <w:autoSpaceDN w:val="0"/>
              <w:adjustRightInd w:val="0"/>
              <w:spacing w:before="120" w:after="0" w:line="240" w:lineRule="auto"/>
              <w:ind w:right="170"/>
              <w:outlineLvl w:val="2"/>
              <w:rPr>
                <w:rFonts w:ascii="Arial" w:eastAsia="Times New Roman" w:hAnsi="Arial" w:cs="Arial"/>
                <w:sz w:val="20"/>
                <w:szCs w:val="20"/>
                <w:u w:color="FF0000"/>
                <w:lang w:eastAsia="en-AU"/>
              </w:rPr>
            </w:pPr>
            <w:r w:rsidRPr="00612C35">
              <w:rPr>
                <w:rFonts w:ascii="Arial" w:eastAsia="Times New Roman" w:hAnsi="Arial" w:cs="Arial"/>
                <w:sz w:val="20"/>
                <w:szCs w:val="20"/>
                <w:u w:color="FF0000"/>
                <w:lang w:eastAsia="en-AU"/>
              </w:rPr>
              <w:t>As a Pilot School for Junior Secondary, 201</w:t>
            </w:r>
            <w:r>
              <w:rPr>
                <w:rFonts w:ascii="Arial" w:eastAsia="Times New Roman" w:hAnsi="Arial" w:cs="Arial"/>
                <w:sz w:val="20"/>
                <w:szCs w:val="20"/>
                <w:u w:color="FF0000"/>
                <w:lang w:eastAsia="en-AU"/>
              </w:rPr>
              <w:t>4</w:t>
            </w:r>
            <w:r w:rsidRPr="00612C35">
              <w:rPr>
                <w:rFonts w:ascii="Arial" w:eastAsia="Times New Roman" w:hAnsi="Arial" w:cs="Arial"/>
                <w:sz w:val="20"/>
                <w:szCs w:val="20"/>
                <w:u w:color="FF0000"/>
                <w:lang w:eastAsia="en-AU"/>
              </w:rPr>
              <w:t xml:space="preserve"> was a very busy year for Meridan with teachers from across Queensland visiting to observe classrooms </w:t>
            </w:r>
            <w:r>
              <w:rPr>
                <w:rFonts w:ascii="Arial" w:eastAsia="Times New Roman" w:hAnsi="Arial" w:cs="Arial"/>
                <w:sz w:val="20"/>
                <w:szCs w:val="20"/>
                <w:u w:color="FF0000"/>
                <w:lang w:eastAsia="en-AU"/>
              </w:rPr>
              <w:t xml:space="preserve">to </w:t>
            </w:r>
            <w:r w:rsidRPr="00612C35">
              <w:rPr>
                <w:rFonts w:ascii="Arial" w:eastAsia="Times New Roman" w:hAnsi="Arial" w:cs="Arial"/>
                <w:sz w:val="20"/>
                <w:szCs w:val="20"/>
                <w:u w:color="FF0000"/>
                <w:lang w:eastAsia="en-AU"/>
              </w:rPr>
              <w:t xml:space="preserve">learn how to successfully integrate Year 7 into secondary school in preparation for the Flying Start initiative of 2015.  Meridan’s signature pedagogy of Flexi Learning, which is designed to address the specific needs of young adolescents in this phase of their education, was a focus of these visits.  Our staff also shared how Meridan has </w:t>
            </w:r>
            <w:r w:rsidRPr="00612C35">
              <w:rPr>
                <w:rFonts w:ascii="Arial" w:eastAsia="Times New Roman" w:hAnsi="Arial" w:cs="Arial"/>
                <w:sz w:val="20"/>
                <w:szCs w:val="20"/>
                <w:u w:color="FF0000"/>
                <w:lang w:eastAsia="en-AU"/>
              </w:rPr>
              <w:lastRenderedPageBreak/>
              <w:t>embedded the six Principles of Junior Secondary in daily practice through participating in video programs and presenting at conferences.</w:t>
            </w:r>
          </w:p>
          <w:p w:rsidR="008D6310" w:rsidRPr="00B3591A" w:rsidRDefault="008D6310" w:rsidP="008D6310">
            <w:pPr>
              <w:pStyle w:val="ListParagraph"/>
              <w:keepNext/>
              <w:numPr>
                <w:ilvl w:val="0"/>
                <w:numId w:val="14"/>
              </w:numPr>
              <w:tabs>
                <w:tab w:val="center" w:pos="4320"/>
                <w:tab w:val="right" w:pos="8640"/>
              </w:tabs>
              <w:autoSpaceDE w:val="0"/>
              <w:autoSpaceDN w:val="0"/>
              <w:adjustRightInd w:val="0"/>
              <w:spacing w:before="120" w:after="0" w:line="240" w:lineRule="auto"/>
              <w:ind w:right="170"/>
              <w:outlineLvl w:val="2"/>
              <w:rPr>
                <w:rFonts w:ascii="Arial" w:eastAsia="Times New Roman" w:hAnsi="Arial" w:cs="Arial"/>
                <w:sz w:val="20"/>
                <w:szCs w:val="20"/>
                <w:u w:color="FF0000"/>
                <w:lang w:eastAsia="en-AU"/>
              </w:rPr>
            </w:pPr>
            <w:r>
              <w:rPr>
                <w:rFonts w:ascii="Arial" w:eastAsia="Times New Roman" w:hAnsi="Arial" w:cs="Arial"/>
                <w:sz w:val="20"/>
                <w:szCs w:val="20"/>
                <w:u w:color="FF0000"/>
                <w:lang w:eastAsia="en-AU"/>
              </w:rPr>
              <w:t xml:space="preserve">Once again Meridan achieved commendable Year 12 exit outcomes with 100% students achieving a Queensland Certificate of Education and 100% also receiving a Vocational Education Certificate.  </w:t>
            </w:r>
            <w:r w:rsidRPr="00B3591A">
              <w:rPr>
                <w:rFonts w:ascii="Arial" w:eastAsia="Times New Roman" w:hAnsi="Arial" w:cs="Arial"/>
                <w:sz w:val="20"/>
                <w:szCs w:val="20"/>
                <w:u w:color="FF0000"/>
                <w:lang w:eastAsia="en-AU"/>
              </w:rPr>
              <w:t xml:space="preserve">The </w:t>
            </w:r>
            <w:r>
              <w:rPr>
                <w:rFonts w:ascii="Arial" w:eastAsia="Times New Roman" w:hAnsi="Arial" w:cs="Arial"/>
                <w:sz w:val="20"/>
                <w:szCs w:val="20"/>
                <w:u w:color="FF0000"/>
                <w:lang w:eastAsia="en-AU"/>
              </w:rPr>
              <w:t xml:space="preserve">Overall Performance (OP) results were 72.5% </w:t>
            </w:r>
            <w:r w:rsidRPr="00B3591A">
              <w:rPr>
                <w:rFonts w:ascii="Arial" w:eastAsia="Times New Roman" w:hAnsi="Arial" w:cs="Arial"/>
                <w:sz w:val="20"/>
                <w:szCs w:val="20"/>
                <w:u w:color="FF0000"/>
                <w:lang w:eastAsia="en-AU"/>
              </w:rPr>
              <w:t>achiev</w:t>
            </w:r>
            <w:r>
              <w:rPr>
                <w:rFonts w:ascii="Arial" w:eastAsia="Times New Roman" w:hAnsi="Arial" w:cs="Arial"/>
                <w:sz w:val="20"/>
                <w:szCs w:val="20"/>
                <w:u w:color="FF0000"/>
                <w:lang w:eastAsia="en-AU"/>
              </w:rPr>
              <w:t xml:space="preserve">ed </w:t>
            </w:r>
            <w:r w:rsidRPr="00B3591A">
              <w:rPr>
                <w:rFonts w:ascii="Arial" w:eastAsia="Times New Roman" w:hAnsi="Arial" w:cs="Arial"/>
                <w:sz w:val="20"/>
                <w:szCs w:val="20"/>
                <w:u w:color="FF0000"/>
                <w:lang w:eastAsia="en-AU"/>
              </w:rPr>
              <w:t>OP 1-15</w:t>
            </w:r>
            <w:r>
              <w:rPr>
                <w:rFonts w:ascii="Arial" w:eastAsia="Times New Roman" w:hAnsi="Arial" w:cs="Arial"/>
                <w:sz w:val="20"/>
                <w:szCs w:val="20"/>
                <w:u w:color="FF0000"/>
                <w:lang w:eastAsia="en-AU"/>
              </w:rPr>
              <w:t xml:space="preserve"> </w:t>
            </w:r>
            <w:r w:rsidRPr="00B3591A">
              <w:rPr>
                <w:rFonts w:ascii="Arial" w:eastAsia="Times New Roman" w:hAnsi="Arial" w:cs="Arial"/>
                <w:sz w:val="20"/>
                <w:szCs w:val="20"/>
                <w:u w:color="FF0000"/>
                <w:lang w:eastAsia="en-AU"/>
              </w:rPr>
              <w:t xml:space="preserve">and </w:t>
            </w:r>
            <w:r>
              <w:rPr>
                <w:rFonts w:ascii="Arial" w:eastAsia="Times New Roman" w:hAnsi="Arial" w:cs="Arial"/>
                <w:sz w:val="20"/>
                <w:szCs w:val="20"/>
                <w:u w:color="FF0000"/>
                <w:lang w:eastAsia="en-AU"/>
              </w:rPr>
              <w:t xml:space="preserve">96% </w:t>
            </w:r>
            <w:r w:rsidRPr="00B3591A">
              <w:rPr>
                <w:rFonts w:ascii="Arial" w:eastAsia="Times New Roman" w:hAnsi="Arial" w:cs="Arial"/>
                <w:sz w:val="20"/>
                <w:szCs w:val="20"/>
                <w:u w:color="FF0000"/>
                <w:lang w:eastAsia="en-AU"/>
              </w:rPr>
              <w:t xml:space="preserve">of eligible students received a Queensland Tertiary </w:t>
            </w:r>
            <w:r>
              <w:rPr>
                <w:rFonts w:ascii="Arial" w:eastAsia="Times New Roman" w:hAnsi="Arial" w:cs="Arial"/>
                <w:sz w:val="20"/>
                <w:szCs w:val="20"/>
                <w:u w:color="FF0000"/>
                <w:lang w:eastAsia="en-AU"/>
              </w:rPr>
              <w:t>A</w:t>
            </w:r>
            <w:r w:rsidRPr="00B3591A">
              <w:rPr>
                <w:rFonts w:ascii="Arial" w:eastAsia="Times New Roman" w:hAnsi="Arial" w:cs="Arial"/>
                <w:sz w:val="20"/>
                <w:szCs w:val="20"/>
                <w:u w:color="FF0000"/>
                <w:lang w:eastAsia="en-AU"/>
              </w:rPr>
              <w:t>dmissions Centre (QTAC) offer.  In 201</w:t>
            </w:r>
            <w:r>
              <w:rPr>
                <w:rFonts w:ascii="Arial" w:eastAsia="Times New Roman" w:hAnsi="Arial" w:cs="Arial"/>
                <w:sz w:val="20"/>
                <w:szCs w:val="20"/>
                <w:u w:color="FF0000"/>
                <w:lang w:eastAsia="en-AU"/>
              </w:rPr>
              <w:t>4</w:t>
            </w:r>
            <w:r w:rsidRPr="00B3591A">
              <w:rPr>
                <w:rFonts w:ascii="Arial" w:eastAsia="Times New Roman" w:hAnsi="Arial" w:cs="Arial"/>
                <w:sz w:val="20"/>
                <w:szCs w:val="20"/>
                <w:u w:color="FF0000"/>
                <w:lang w:eastAsia="en-AU"/>
              </w:rPr>
              <w:t xml:space="preserve">, approximately 60% of our graduating students continued in further education and training while a further 30% gained employment in the year they left school.    </w:t>
            </w:r>
          </w:p>
          <w:p w:rsidR="008D6310" w:rsidRDefault="008D6310" w:rsidP="008D6310">
            <w:pPr>
              <w:keepNext/>
              <w:numPr>
                <w:ilvl w:val="0"/>
                <w:numId w:val="13"/>
              </w:numPr>
              <w:tabs>
                <w:tab w:val="center" w:pos="4320"/>
                <w:tab w:val="right" w:pos="8640"/>
              </w:tabs>
              <w:autoSpaceDE w:val="0"/>
              <w:autoSpaceDN w:val="0"/>
              <w:adjustRightInd w:val="0"/>
              <w:spacing w:before="120" w:after="0" w:line="240" w:lineRule="auto"/>
              <w:ind w:right="170"/>
              <w:outlineLvl w:val="2"/>
              <w:rPr>
                <w:rFonts w:ascii="Arial" w:eastAsia="Times New Roman" w:hAnsi="Arial" w:cs="Arial"/>
                <w:sz w:val="20"/>
                <w:szCs w:val="20"/>
                <w:u w:color="FF0000"/>
                <w:lang w:eastAsia="en-AU"/>
              </w:rPr>
            </w:pPr>
            <w:r w:rsidRPr="00612C35">
              <w:rPr>
                <w:rFonts w:ascii="Arial" w:eastAsia="Times New Roman" w:hAnsi="Arial" w:cs="Arial"/>
                <w:sz w:val="20"/>
                <w:szCs w:val="20"/>
                <w:u w:color="FF0000"/>
                <w:lang w:eastAsia="en-AU"/>
              </w:rPr>
              <w:t>Our whole College focus on Literacy and Numeracy in 201</w:t>
            </w:r>
            <w:r>
              <w:rPr>
                <w:rFonts w:ascii="Arial" w:eastAsia="Times New Roman" w:hAnsi="Arial" w:cs="Arial"/>
                <w:sz w:val="20"/>
                <w:szCs w:val="20"/>
                <w:u w:color="FF0000"/>
                <w:lang w:eastAsia="en-AU"/>
              </w:rPr>
              <w:t>4</w:t>
            </w:r>
            <w:r w:rsidRPr="00612C35">
              <w:rPr>
                <w:rFonts w:ascii="Arial" w:eastAsia="Times New Roman" w:hAnsi="Arial" w:cs="Arial"/>
                <w:sz w:val="20"/>
                <w:szCs w:val="20"/>
                <w:u w:color="FF0000"/>
                <w:lang w:eastAsia="en-AU"/>
              </w:rPr>
              <w:t xml:space="preserve"> achieved significant improvement in a number of areas with the results of systemic testing showing continual improvement on previous years.  Our unrelenting focus on enhanced academic outcomes was evidenced in the individual achievements of many of our students in the ICAS Maths</w:t>
            </w:r>
            <w:r>
              <w:rPr>
                <w:rFonts w:ascii="Arial" w:eastAsia="Times New Roman" w:hAnsi="Arial" w:cs="Arial"/>
                <w:sz w:val="20"/>
                <w:szCs w:val="20"/>
                <w:u w:color="FF0000"/>
                <w:lang w:eastAsia="en-AU"/>
              </w:rPr>
              <w:t>, English</w:t>
            </w:r>
            <w:r w:rsidRPr="00612C35">
              <w:rPr>
                <w:rFonts w:ascii="Arial" w:eastAsia="Times New Roman" w:hAnsi="Arial" w:cs="Arial"/>
                <w:sz w:val="20"/>
                <w:szCs w:val="20"/>
                <w:u w:color="FF0000"/>
                <w:lang w:eastAsia="en-AU"/>
              </w:rPr>
              <w:t xml:space="preserve"> and Science competitions</w:t>
            </w:r>
            <w:r>
              <w:rPr>
                <w:rFonts w:ascii="Arial" w:eastAsia="Times New Roman" w:hAnsi="Arial" w:cs="Arial"/>
                <w:sz w:val="20"/>
                <w:szCs w:val="20"/>
                <w:u w:color="FF0000"/>
                <w:lang w:eastAsia="en-AU"/>
              </w:rPr>
              <w:t>.</w:t>
            </w:r>
          </w:p>
          <w:p w:rsidR="008D6310" w:rsidRPr="00612C35" w:rsidRDefault="008D6310" w:rsidP="008D6310">
            <w:pPr>
              <w:keepNext/>
              <w:numPr>
                <w:ilvl w:val="0"/>
                <w:numId w:val="13"/>
              </w:numPr>
              <w:tabs>
                <w:tab w:val="center" w:pos="4320"/>
                <w:tab w:val="right" w:pos="8640"/>
              </w:tabs>
              <w:autoSpaceDE w:val="0"/>
              <w:autoSpaceDN w:val="0"/>
              <w:adjustRightInd w:val="0"/>
              <w:spacing w:before="120" w:after="0" w:line="240" w:lineRule="auto"/>
              <w:ind w:right="170"/>
              <w:outlineLvl w:val="2"/>
              <w:rPr>
                <w:rFonts w:ascii="Arial" w:eastAsia="Times New Roman" w:hAnsi="Arial" w:cs="Arial"/>
                <w:sz w:val="20"/>
                <w:szCs w:val="20"/>
                <w:u w:color="FF0000"/>
                <w:lang w:eastAsia="en-AU"/>
              </w:rPr>
            </w:pPr>
            <w:r>
              <w:rPr>
                <w:rFonts w:ascii="Arial" w:eastAsia="Times New Roman" w:hAnsi="Arial" w:cs="Arial"/>
                <w:sz w:val="20"/>
                <w:szCs w:val="20"/>
                <w:u w:color="FF0000"/>
                <w:lang w:eastAsia="en-AU"/>
              </w:rPr>
              <w:t>In Science high performing students from Meridan were selected to participate in the National Youth Science forum in Canberra, the Queensland Youth Science Forum in Brisbane, and numerous events at the Queensland and Sunshine Coast Universities.  Of particular note, seven of our Year 7 students tied for 1</w:t>
            </w:r>
            <w:r w:rsidRPr="00AB0E58">
              <w:rPr>
                <w:rFonts w:ascii="Arial" w:eastAsia="Times New Roman" w:hAnsi="Arial" w:cs="Arial"/>
                <w:sz w:val="20"/>
                <w:szCs w:val="20"/>
                <w:u w:color="FF0000"/>
                <w:vertAlign w:val="superscript"/>
                <w:lang w:eastAsia="en-AU"/>
              </w:rPr>
              <w:t>st</w:t>
            </w:r>
            <w:r>
              <w:rPr>
                <w:rFonts w:ascii="Arial" w:eastAsia="Times New Roman" w:hAnsi="Arial" w:cs="Arial"/>
                <w:sz w:val="20"/>
                <w:szCs w:val="20"/>
                <w:u w:color="FF0000"/>
                <w:lang w:eastAsia="en-AU"/>
              </w:rPr>
              <w:t>, 2</w:t>
            </w:r>
            <w:r w:rsidRPr="00AB0E58">
              <w:rPr>
                <w:rFonts w:ascii="Arial" w:eastAsia="Times New Roman" w:hAnsi="Arial" w:cs="Arial"/>
                <w:sz w:val="20"/>
                <w:szCs w:val="20"/>
                <w:u w:color="FF0000"/>
                <w:vertAlign w:val="superscript"/>
                <w:lang w:eastAsia="en-AU"/>
              </w:rPr>
              <w:t>nd</w:t>
            </w:r>
            <w:r>
              <w:rPr>
                <w:rFonts w:ascii="Arial" w:eastAsia="Times New Roman" w:hAnsi="Arial" w:cs="Arial"/>
                <w:sz w:val="20"/>
                <w:szCs w:val="20"/>
                <w:u w:color="FF0000"/>
                <w:lang w:eastAsia="en-AU"/>
              </w:rPr>
              <w:t xml:space="preserve"> and 3</w:t>
            </w:r>
            <w:r w:rsidRPr="00AB0E58">
              <w:rPr>
                <w:rFonts w:ascii="Arial" w:eastAsia="Times New Roman" w:hAnsi="Arial" w:cs="Arial"/>
                <w:sz w:val="20"/>
                <w:szCs w:val="20"/>
                <w:u w:color="FF0000"/>
                <w:vertAlign w:val="superscript"/>
                <w:lang w:eastAsia="en-AU"/>
              </w:rPr>
              <w:t>rd</w:t>
            </w:r>
            <w:r>
              <w:rPr>
                <w:rFonts w:ascii="Arial" w:eastAsia="Times New Roman" w:hAnsi="Arial" w:cs="Arial"/>
                <w:sz w:val="20"/>
                <w:szCs w:val="20"/>
                <w:u w:color="FF0000"/>
                <w:lang w:eastAsia="en-AU"/>
              </w:rPr>
              <w:t xml:space="preserve"> places at the Science Research Awards at the Sunshine Coast University.  </w:t>
            </w:r>
            <w:r w:rsidRPr="00612C35">
              <w:rPr>
                <w:rFonts w:ascii="Arial" w:eastAsia="Times New Roman" w:hAnsi="Arial" w:cs="Arial"/>
                <w:sz w:val="20"/>
                <w:szCs w:val="20"/>
                <w:u w:color="FF0000"/>
                <w:lang w:eastAsia="en-AU"/>
              </w:rPr>
              <w:t xml:space="preserve">  </w:t>
            </w:r>
          </w:p>
          <w:p w:rsidR="008D6310" w:rsidRDefault="008D6310" w:rsidP="008D6310">
            <w:pPr>
              <w:keepNext/>
              <w:numPr>
                <w:ilvl w:val="0"/>
                <w:numId w:val="13"/>
              </w:numPr>
              <w:tabs>
                <w:tab w:val="center" w:pos="4320"/>
                <w:tab w:val="right" w:pos="8640"/>
              </w:tabs>
              <w:autoSpaceDE w:val="0"/>
              <w:autoSpaceDN w:val="0"/>
              <w:adjustRightInd w:val="0"/>
              <w:spacing w:before="120" w:after="0" w:line="240" w:lineRule="auto"/>
              <w:ind w:right="170"/>
              <w:outlineLvl w:val="2"/>
              <w:rPr>
                <w:rFonts w:ascii="Arial" w:eastAsia="Times New Roman" w:hAnsi="Arial" w:cs="Arial"/>
                <w:sz w:val="20"/>
                <w:szCs w:val="20"/>
                <w:u w:color="FF0000"/>
                <w:lang w:eastAsia="en-AU"/>
              </w:rPr>
            </w:pPr>
            <w:r w:rsidRPr="00612C35">
              <w:rPr>
                <w:rFonts w:ascii="Arial" w:eastAsia="Times New Roman" w:hAnsi="Arial" w:cs="Arial"/>
                <w:sz w:val="20"/>
                <w:szCs w:val="20"/>
                <w:u w:color="FF0000"/>
                <w:lang w:eastAsia="en-AU"/>
              </w:rPr>
              <w:t xml:space="preserve">Meridan’s Program of Excellence in the Performing Arts also achieved outstanding success in Music, Choir and Dance.  </w:t>
            </w:r>
            <w:r>
              <w:rPr>
                <w:rFonts w:ascii="Arial" w:eastAsia="Times New Roman" w:hAnsi="Arial" w:cs="Arial"/>
                <w:sz w:val="20"/>
                <w:szCs w:val="20"/>
                <w:u w:color="FF0000"/>
                <w:lang w:eastAsia="en-AU"/>
              </w:rPr>
              <w:t xml:space="preserve">Our musicians performed at Creative Generation and also at Fanfare where they received a Gold Award and they were also the North Coast Regional Finalist with the best P-12 Ensemble.  Our Meridan Dance Troupe achieved great success in the Dance Star Championships winning 4 Gold and 1Silver at State level and 1 Silver and 1 Bronze at the National Titles. </w:t>
            </w:r>
          </w:p>
          <w:p w:rsidR="008D6310" w:rsidRDefault="008D6310" w:rsidP="008D6310">
            <w:pPr>
              <w:keepNext/>
              <w:numPr>
                <w:ilvl w:val="0"/>
                <w:numId w:val="13"/>
              </w:numPr>
              <w:tabs>
                <w:tab w:val="center" w:pos="4320"/>
                <w:tab w:val="right" w:pos="8640"/>
              </w:tabs>
              <w:autoSpaceDE w:val="0"/>
              <w:autoSpaceDN w:val="0"/>
              <w:adjustRightInd w:val="0"/>
              <w:spacing w:before="120" w:after="0" w:line="240" w:lineRule="auto"/>
              <w:ind w:right="170"/>
              <w:outlineLvl w:val="2"/>
              <w:rPr>
                <w:rFonts w:ascii="Arial" w:eastAsia="Times New Roman" w:hAnsi="Arial" w:cs="Arial"/>
                <w:sz w:val="20"/>
                <w:szCs w:val="20"/>
                <w:u w:color="FF0000"/>
                <w:lang w:eastAsia="en-AU"/>
              </w:rPr>
            </w:pPr>
            <w:r>
              <w:rPr>
                <w:rFonts w:ascii="Arial" w:eastAsia="Times New Roman" w:hAnsi="Arial" w:cs="Arial"/>
                <w:sz w:val="20"/>
                <w:szCs w:val="20"/>
                <w:u w:color="FF0000"/>
                <w:lang w:eastAsia="en-AU"/>
              </w:rPr>
              <w:t xml:space="preserve">The outstanding opportunities provided to students by our Technical Trade Training Centre was recognised by first being selected as a Showcase Regional Finalist and then winning the Showcase State Award for Excellence in Senior Education for Queensland. </w:t>
            </w:r>
          </w:p>
          <w:p w:rsidR="008D6310" w:rsidRPr="00612C35" w:rsidRDefault="008D6310" w:rsidP="008D6310">
            <w:pPr>
              <w:keepNext/>
              <w:numPr>
                <w:ilvl w:val="0"/>
                <w:numId w:val="13"/>
              </w:numPr>
              <w:tabs>
                <w:tab w:val="center" w:pos="4320"/>
                <w:tab w:val="right" w:pos="8640"/>
              </w:tabs>
              <w:autoSpaceDE w:val="0"/>
              <w:autoSpaceDN w:val="0"/>
              <w:adjustRightInd w:val="0"/>
              <w:spacing w:before="120" w:after="0" w:line="240" w:lineRule="auto"/>
              <w:ind w:right="170"/>
              <w:outlineLvl w:val="2"/>
              <w:rPr>
                <w:rFonts w:ascii="Arial" w:eastAsia="Times New Roman" w:hAnsi="Arial" w:cs="Arial"/>
                <w:sz w:val="20"/>
                <w:szCs w:val="20"/>
                <w:u w:color="FF0000"/>
                <w:lang w:eastAsia="en-AU"/>
              </w:rPr>
            </w:pPr>
            <w:r w:rsidRPr="00612C35">
              <w:rPr>
                <w:rFonts w:ascii="Arial" w:eastAsia="Times New Roman" w:hAnsi="Arial" w:cs="Arial"/>
                <w:sz w:val="20"/>
                <w:szCs w:val="20"/>
                <w:u w:color="FF0000"/>
                <w:lang w:eastAsia="en-AU"/>
              </w:rPr>
              <w:t xml:space="preserve">Meridan’s successful selection for the Federal Government’s Empowering Local Schools Initiative recognised our College’s commitment to connecting with our parent community by exploring opportunities through the digital media to enhance local decision making. Participation in this program also allowed Meridan to establish a Contemporary Learning Hub to provide face to face and online professional development to our own staff and also to staff in schools across Queensland.  This innovative initiative </w:t>
            </w:r>
            <w:r>
              <w:rPr>
                <w:rFonts w:ascii="Arial" w:eastAsia="Times New Roman" w:hAnsi="Arial" w:cs="Arial"/>
                <w:sz w:val="20"/>
                <w:szCs w:val="20"/>
                <w:u w:color="FF0000"/>
                <w:lang w:eastAsia="en-AU"/>
              </w:rPr>
              <w:t xml:space="preserve">continues to promote </w:t>
            </w:r>
            <w:r w:rsidRPr="00612C35">
              <w:rPr>
                <w:rFonts w:ascii="Arial" w:eastAsia="Times New Roman" w:hAnsi="Arial" w:cs="Arial"/>
                <w:sz w:val="20"/>
                <w:szCs w:val="20"/>
                <w:u w:color="FF0000"/>
                <w:lang w:eastAsia="en-AU"/>
              </w:rPr>
              <w:t xml:space="preserve">the profile of our College as a leader in </w:t>
            </w:r>
            <w:r>
              <w:rPr>
                <w:rFonts w:ascii="Arial" w:eastAsia="Times New Roman" w:hAnsi="Arial" w:cs="Arial"/>
                <w:sz w:val="20"/>
                <w:szCs w:val="20"/>
                <w:u w:color="FF0000"/>
                <w:lang w:eastAsia="en-AU"/>
              </w:rPr>
              <w:t>21</w:t>
            </w:r>
            <w:r w:rsidRPr="00AB0E58">
              <w:rPr>
                <w:rFonts w:ascii="Arial" w:eastAsia="Times New Roman" w:hAnsi="Arial" w:cs="Arial"/>
                <w:sz w:val="20"/>
                <w:szCs w:val="20"/>
                <w:u w:color="FF0000"/>
                <w:vertAlign w:val="superscript"/>
                <w:lang w:eastAsia="en-AU"/>
              </w:rPr>
              <w:t>st</w:t>
            </w:r>
            <w:r>
              <w:rPr>
                <w:rFonts w:ascii="Arial" w:eastAsia="Times New Roman" w:hAnsi="Arial" w:cs="Arial"/>
                <w:sz w:val="20"/>
                <w:szCs w:val="20"/>
                <w:u w:color="FF0000"/>
                <w:lang w:eastAsia="en-AU"/>
              </w:rPr>
              <w:t xml:space="preserve"> Century</w:t>
            </w:r>
            <w:r w:rsidRPr="00612C35">
              <w:rPr>
                <w:rFonts w:ascii="Arial" w:eastAsia="Times New Roman" w:hAnsi="Arial" w:cs="Arial"/>
                <w:sz w:val="20"/>
                <w:szCs w:val="20"/>
                <w:u w:color="FF0000"/>
                <w:lang w:eastAsia="en-AU"/>
              </w:rPr>
              <w:t xml:space="preserve"> teaching and learning.</w:t>
            </w:r>
          </w:p>
          <w:p w:rsidR="008D6310" w:rsidRPr="0058335A" w:rsidRDefault="008D6310" w:rsidP="008D6310">
            <w:pPr>
              <w:pStyle w:val="ListParagraph"/>
              <w:keepNext/>
              <w:numPr>
                <w:ilvl w:val="0"/>
                <w:numId w:val="13"/>
              </w:numPr>
              <w:tabs>
                <w:tab w:val="center" w:pos="4320"/>
                <w:tab w:val="right" w:pos="8640"/>
              </w:tabs>
              <w:autoSpaceDE w:val="0"/>
              <w:autoSpaceDN w:val="0"/>
              <w:adjustRightInd w:val="0"/>
              <w:spacing w:before="120" w:after="0" w:line="240" w:lineRule="auto"/>
              <w:ind w:right="170"/>
              <w:outlineLvl w:val="2"/>
              <w:rPr>
                <w:rFonts w:ascii="Arial" w:eastAsia="Times New Roman" w:hAnsi="Arial" w:cs="Arial"/>
                <w:sz w:val="20"/>
                <w:szCs w:val="20"/>
                <w:u w:color="FF0000"/>
                <w:lang w:eastAsia="en-AU"/>
              </w:rPr>
            </w:pPr>
            <w:r>
              <w:rPr>
                <w:rFonts w:ascii="Arial" w:eastAsia="Times New Roman" w:hAnsi="Arial" w:cs="Arial"/>
                <w:sz w:val="20"/>
                <w:szCs w:val="20"/>
                <w:u w:color="FF0000"/>
                <w:lang w:eastAsia="en-AU"/>
              </w:rPr>
              <w:t xml:space="preserve">A state of the art, purpose built teaching block of 10 classrooms was constructed in readiness for the increase in enrolments with the ‘Flying Start’ - Year 7 in High School initiative in 2015. </w:t>
            </w:r>
          </w:p>
          <w:p w:rsidR="008D6310" w:rsidRPr="00612C35" w:rsidRDefault="008D6310" w:rsidP="00605561">
            <w:pPr>
              <w:autoSpaceDE w:val="0"/>
              <w:autoSpaceDN w:val="0"/>
              <w:adjustRightInd w:val="0"/>
              <w:spacing w:after="0" w:line="240" w:lineRule="auto"/>
              <w:rPr>
                <w:rFonts w:ascii="Arial" w:eastAsia="Times New Roman" w:hAnsi="Arial" w:cs="Arial"/>
                <w:sz w:val="16"/>
                <w:szCs w:val="16"/>
                <w:u w:color="FF0000"/>
                <w:lang w:eastAsia="en-AU"/>
              </w:rPr>
            </w:pPr>
          </w:p>
          <w:p w:rsidR="008D6310" w:rsidRPr="00612C35" w:rsidRDefault="008D6310" w:rsidP="00605561">
            <w:pPr>
              <w:autoSpaceDE w:val="0"/>
              <w:autoSpaceDN w:val="0"/>
              <w:adjustRightInd w:val="0"/>
              <w:spacing w:after="0" w:line="240" w:lineRule="auto"/>
              <w:rPr>
                <w:rFonts w:ascii="Arial" w:eastAsia="Times New Roman" w:hAnsi="Arial" w:cs="Arial"/>
                <w:color w:val="000000"/>
                <w:sz w:val="16"/>
                <w:szCs w:val="16"/>
                <w:u w:color="FF0000"/>
                <w:lang w:eastAsia="en-US"/>
              </w:rPr>
            </w:pPr>
          </w:p>
        </w:tc>
      </w:tr>
      <w:tr w:rsidR="008D6310" w:rsidRPr="00612C35" w:rsidTr="00605561">
        <w:trPr>
          <w:trHeight w:val="1064"/>
        </w:trPr>
        <w:tc>
          <w:tcPr>
            <w:tcW w:w="5000" w:type="pct"/>
          </w:tcPr>
          <w:p w:rsidR="008D6310" w:rsidRPr="00612C35" w:rsidRDefault="008D6310" w:rsidP="00605561">
            <w:pPr>
              <w:autoSpaceDE w:val="0"/>
              <w:autoSpaceDN w:val="0"/>
              <w:adjustRightInd w:val="0"/>
              <w:spacing w:after="0" w:line="240" w:lineRule="auto"/>
              <w:rPr>
                <w:rFonts w:ascii="Arial" w:eastAsia="Times New Roman" w:hAnsi="Arial" w:cs="Arial"/>
                <w:sz w:val="20"/>
                <w:szCs w:val="20"/>
                <w:u w:color="FF0000"/>
                <w:lang w:eastAsia="en-AU"/>
              </w:rPr>
            </w:pPr>
            <w:bookmarkStart w:id="0" w:name="_GoBack"/>
            <w:bookmarkEnd w:id="0"/>
          </w:p>
        </w:tc>
      </w:tr>
    </w:tbl>
    <w:p w:rsidR="00D56266" w:rsidRPr="001B69BF" w:rsidRDefault="00D56266" w:rsidP="00EB0A8D">
      <w:pPr>
        <w:pStyle w:val="Heading2"/>
      </w:pPr>
      <w:r w:rsidRPr="001B69BF">
        <w:t>Future outlook</w:t>
      </w:r>
    </w:p>
    <w:p w:rsidR="00D56266" w:rsidRDefault="00D56266" w:rsidP="00A03FE9">
      <w:pPr>
        <w:spacing w:line="240" w:lineRule="auto"/>
        <w:rPr>
          <w:rStyle w:val="HiddenTextCharChar"/>
          <w:rFonts w:ascii="Arial" w:hAnsi="Arial"/>
          <w:spacing w:val="0"/>
          <w:sz w:val="16"/>
          <w:szCs w:val="16"/>
        </w:rPr>
      </w:pPr>
    </w:p>
    <w:tbl>
      <w:tblPr>
        <w:tblW w:w="5377" w:type="pct"/>
        <w:tblInd w:w="-743" w:type="dxa"/>
        <w:tblLook w:val="01E0" w:firstRow="1" w:lastRow="1" w:firstColumn="1" w:lastColumn="1" w:noHBand="0" w:noVBand="0"/>
      </w:tblPr>
      <w:tblGrid>
        <w:gridCol w:w="9885"/>
      </w:tblGrid>
      <w:tr w:rsidR="00AC2020" w:rsidRPr="004A43B5" w:rsidTr="00AC2020">
        <w:tc>
          <w:tcPr>
            <w:tcW w:w="5000" w:type="pct"/>
          </w:tcPr>
          <w:p w:rsidR="00AC2020" w:rsidRPr="008D6310" w:rsidRDefault="008D6310" w:rsidP="00AC2020">
            <w:p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             </w:t>
            </w:r>
            <w:r w:rsidR="00AC2020" w:rsidRPr="008D6310">
              <w:rPr>
                <w:rFonts w:ascii="Arial" w:hAnsi="Arial" w:cs="Arial"/>
                <w:sz w:val="20"/>
                <w:szCs w:val="20"/>
                <w:lang w:eastAsia="en-AU"/>
              </w:rPr>
              <w:t>The Key Areas for Improvement as defined in the 2015 Operational Plan are to:</w:t>
            </w:r>
          </w:p>
          <w:p w:rsidR="00AC2020" w:rsidRPr="008D6310" w:rsidRDefault="00AC2020" w:rsidP="008D6310">
            <w:pPr>
              <w:pStyle w:val="ListParagraph"/>
              <w:numPr>
                <w:ilvl w:val="0"/>
                <w:numId w:val="15"/>
              </w:numPr>
              <w:autoSpaceDE w:val="0"/>
              <w:autoSpaceDN w:val="0"/>
              <w:adjustRightInd w:val="0"/>
              <w:spacing w:after="0" w:line="240" w:lineRule="auto"/>
              <w:rPr>
                <w:rFonts w:ascii="Arial" w:hAnsi="Arial" w:cs="Arial"/>
                <w:sz w:val="20"/>
                <w:szCs w:val="20"/>
                <w:lang w:eastAsia="en-AU"/>
              </w:rPr>
            </w:pPr>
            <w:r w:rsidRPr="008D6310">
              <w:rPr>
                <w:rFonts w:ascii="Arial" w:hAnsi="Arial" w:cs="Arial"/>
                <w:sz w:val="20"/>
                <w:szCs w:val="20"/>
                <w:lang w:eastAsia="en-AU"/>
              </w:rPr>
              <w:t xml:space="preserve">Continue with Whole of College focus of improving student learning outcomes in literacy and </w:t>
            </w:r>
            <w:r w:rsidR="008D6310" w:rsidRPr="008D6310">
              <w:rPr>
                <w:rFonts w:ascii="Arial" w:hAnsi="Arial" w:cs="Arial"/>
                <w:sz w:val="20"/>
                <w:szCs w:val="20"/>
                <w:lang w:eastAsia="en-AU"/>
              </w:rPr>
              <w:t xml:space="preserve">  </w:t>
            </w:r>
            <w:r w:rsidRPr="008D6310">
              <w:rPr>
                <w:rFonts w:ascii="Arial" w:hAnsi="Arial" w:cs="Arial"/>
                <w:sz w:val="20"/>
                <w:szCs w:val="20"/>
                <w:lang w:eastAsia="en-AU"/>
              </w:rPr>
              <w:t>numeracy</w:t>
            </w:r>
            <w:r w:rsidR="008A57E6">
              <w:rPr>
                <w:rFonts w:ascii="Arial" w:hAnsi="Arial" w:cs="Arial"/>
                <w:sz w:val="20"/>
                <w:szCs w:val="20"/>
                <w:lang w:eastAsia="en-AU"/>
              </w:rPr>
              <w:t xml:space="preserve"> through the analysis and use of data</w:t>
            </w:r>
            <w:r w:rsidR="00207BF9">
              <w:rPr>
                <w:rFonts w:ascii="Arial" w:hAnsi="Arial" w:cs="Arial"/>
                <w:sz w:val="20"/>
                <w:szCs w:val="20"/>
                <w:lang w:eastAsia="en-AU"/>
              </w:rPr>
              <w:t xml:space="preserve"> in planning classroom programs</w:t>
            </w:r>
            <w:r w:rsidR="008A57E6">
              <w:rPr>
                <w:rFonts w:ascii="Arial" w:hAnsi="Arial" w:cs="Arial"/>
                <w:sz w:val="20"/>
                <w:szCs w:val="20"/>
                <w:lang w:eastAsia="en-AU"/>
              </w:rPr>
              <w:t xml:space="preserve"> </w:t>
            </w:r>
          </w:p>
          <w:p w:rsidR="00AC2020" w:rsidRPr="008D6310" w:rsidRDefault="00AC2020" w:rsidP="00AC2020">
            <w:pPr>
              <w:numPr>
                <w:ilvl w:val="0"/>
                <w:numId w:val="10"/>
              </w:numPr>
              <w:autoSpaceDE w:val="0"/>
              <w:autoSpaceDN w:val="0"/>
              <w:adjustRightInd w:val="0"/>
              <w:spacing w:after="0" w:line="240" w:lineRule="auto"/>
              <w:rPr>
                <w:rFonts w:ascii="Arial" w:hAnsi="Arial" w:cs="Arial"/>
                <w:sz w:val="20"/>
                <w:szCs w:val="20"/>
                <w:lang w:eastAsia="en-AU"/>
              </w:rPr>
            </w:pPr>
            <w:r w:rsidRPr="008D6310">
              <w:rPr>
                <w:rFonts w:ascii="Arial" w:hAnsi="Arial" w:cs="Arial"/>
                <w:sz w:val="20"/>
                <w:szCs w:val="20"/>
                <w:lang w:eastAsia="en-AU"/>
              </w:rPr>
              <w:t>Support the continued implementation of the Australian Curriculum</w:t>
            </w:r>
            <w:r w:rsidR="008A57E6">
              <w:rPr>
                <w:rFonts w:ascii="Arial" w:hAnsi="Arial" w:cs="Arial"/>
                <w:sz w:val="20"/>
                <w:szCs w:val="20"/>
                <w:lang w:eastAsia="en-AU"/>
              </w:rPr>
              <w:t xml:space="preserve"> (Arts; HPE; Civics &amp; C</w:t>
            </w:r>
            <w:r w:rsidR="00207BF9">
              <w:rPr>
                <w:rFonts w:ascii="Arial" w:hAnsi="Arial" w:cs="Arial"/>
                <w:sz w:val="20"/>
                <w:szCs w:val="20"/>
                <w:lang w:eastAsia="en-AU"/>
              </w:rPr>
              <w:t>i</w:t>
            </w:r>
            <w:r w:rsidR="008A57E6">
              <w:rPr>
                <w:rFonts w:ascii="Arial" w:hAnsi="Arial" w:cs="Arial"/>
                <w:sz w:val="20"/>
                <w:szCs w:val="20"/>
                <w:lang w:eastAsia="en-AU"/>
              </w:rPr>
              <w:t xml:space="preserve">tizenship; Economics and Business) </w:t>
            </w:r>
          </w:p>
          <w:p w:rsidR="00207BF9" w:rsidRDefault="00AC2020" w:rsidP="0008777F">
            <w:pPr>
              <w:numPr>
                <w:ilvl w:val="0"/>
                <w:numId w:val="9"/>
              </w:numPr>
              <w:autoSpaceDE w:val="0"/>
              <w:autoSpaceDN w:val="0"/>
              <w:adjustRightInd w:val="0"/>
              <w:spacing w:after="0" w:line="240" w:lineRule="auto"/>
              <w:rPr>
                <w:rFonts w:ascii="Arial" w:hAnsi="Arial" w:cs="Arial"/>
                <w:sz w:val="20"/>
                <w:szCs w:val="20"/>
                <w:lang w:eastAsia="en-AU"/>
              </w:rPr>
            </w:pPr>
            <w:r w:rsidRPr="008A57E6">
              <w:rPr>
                <w:rFonts w:ascii="Arial" w:hAnsi="Arial" w:cs="Arial"/>
                <w:sz w:val="20"/>
                <w:szCs w:val="20"/>
                <w:lang w:eastAsia="en-AU"/>
              </w:rPr>
              <w:t>Continue the implementation of  the Junior Secondary Agenda</w:t>
            </w:r>
            <w:r w:rsidR="008A57E6" w:rsidRPr="008A57E6">
              <w:rPr>
                <w:rFonts w:ascii="Arial" w:hAnsi="Arial" w:cs="Arial"/>
                <w:sz w:val="20"/>
                <w:szCs w:val="20"/>
                <w:lang w:eastAsia="en-AU"/>
              </w:rPr>
              <w:t xml:space="preserve"> and signature pedagogy </w:t>
            </w:r>
          </w:p>
          <w:p w:rsidR="00AC2020" w:rsidRPr="008A57E6" w:rsidRDefault="00ED30B3" w:rsidP="0008777F">
            <w:pPr>
              <w:numPr>
                <w:ilvl w:val="0"/>
                <w:numId w:val="9"/>
              </w:numPr>
              <w:autoSpaceDE w:val="0"/>
              <w:autoSpaceDN w:val="0"/>
              <w:adjustRightInd w:val="0"/>
              <w:spacing w:after="0" w:line="240" w:lineRule="auto"/>
              <w:rPr>
                <w:rFonts w:ascii="Arial" w:hAnsi="Arial" w:cs="Arial"/>
                <w:sz w:val="20"/>
                <w:szCs w:val="20"/>
                <w:lang w:eastAsia="en-AU"/>
              </w:rPr>
            </w:pPr>
            <w:r w:rsidRPr="008A57E6">
              <w:rPr>
                <w:rFonts w:ascii="Arial" w:hAnsi="Arial" w:cs="Arial"/>
                <w:sz w:val="20"/>
                <w:szCs w:val="20"/>
                <w:lang w:eastAsia="en-AU"/>
              </w:rPr>
              <w:t>Embed the P</w:t>
            </w:r>
            <w:r w:rsidR="00AC2020" w:rsidRPr="008A57E6">
              <w:rPr>
                <w:rFonts w:ascii="Arial" w:hAnsi="Arial" w:cs="Arial"/>
                <w:sz w:val="20"/>
                <w:szCs w:val="20"/>
                <w:lang w:eastAsia="en-AU"/>
              </w:rPr>
              <w:t xml:space="preserve">edagogical </w:t>
            </w:r>
            <w:r w:rsidRPr="008A57E6">
              <w:rPr>
                <w:rFonts w:ascii="Arial" w:hAnsi="Arial" w:cs="Arial"/>
                <w:sz w:val="20"/>
                <w:szCs w:val="20"/>
                <w:lang w:eastAsia="en-AU"/>
              </w:rPr>
              <w:t>F</w:t>
            </w:r>
            <w:r w:rsidR="00AC2020" w:rsidRPr="008A57E6">
              <w:rPr>
                <w:rFonts w:ascii="Arial" w:hAnsi="Arial" w:cs="Arial"/>
                <w:sz w:val="20"/>
                <w:szCs w:val="20"/>
                <w:lang w:eastAsia="en-AU"/>
              </w:rPr>
              <w:t xml:space="preserve">ramework </w:t>
            </w:r>
            <w:r w:rsidRPr="008A57E6">
              <w:rPr>
                <w:rFonts w:ascii="Arial" w:hAnsi="Arial" w:cs="Arial"/>
                <w:sz w:val="20"/>
                <w:szCs w:val="20"/>
                <w:lang w:eastAsia="en-AU"/>
              </w:rPr>
              <w:t xml:space="preserve">and </w:t>
            </w:r>
            <w:r w:rsidR="008A57E6" w:rsidRPr="008A57E6">
              <w:rPr>
                <w:rFonts w:ascii="Arial" w:hAnsi="Arial" w:cs="Arial"/>
                <w:sz w:val="20"/>
                <w:szCs w:val="20"/>
                <w:lang w:eastAsia="en-AU"/>
              </w:rPr>
              <w:t>P-12 Literacy and Numeracy Plans</w:t>
            </w:r>
            <w:r w:rsidRPr="008A57E6">
              <w:rPr>
                <w:rFonts w:ascii="Arial" w:hAnsi="Arial" w:cs="Arial"/>
                <w:sz w:val="20"/>
                <w:szCs w:val="20"/>
                <w:lang w:eastAsia="en-AU"/>
              </w:rPr>
              <w:t xml:space="preserve"> in classroom practice</w:t>
            </w:r>
          </w:p>
          <w:p w:rsidR="00AC2020" w:rsidRPr="008D6310" w:rsidRDefault="00ED30B3" w:rsidP="00AC2020">
            <w:pPr>
              <w:numPr>
                <w:ilvl w:val="0"/>
                <w:numId w:val="9"/>
              </w:numPr>
              <w:autoSpaceDE w:val="0"/>
              <w:autoSpaceDN w:val="0"/>
              <w:adjustRightInd w:val="0"/>
              <w:spacing w:after="0" w:line="240" w:lineRule="auto"/>
              <w:rPr>
                <w:rFonts w:ascii="Arial" w:hAnsi="Arial" w:cs="Arial"/>
                <w:sz w:val="20"/>
                <w:szCs w:val="20"/>
                <w:lang w:eastAsia="en-AU"/>
              </w:rPr>
            </w:pPr>
            <w:r>
              <w:rPr>
                <w:rFonts w:ascii="Arial" w:hAnsi="Arial" w:cs="Arial"/>
                <w:sz w:val="20"/>
                <w:szCs w:val="20"/>
                <w:lang w:eastAsia="en-AU"/>
              </w:rPr>
              <w:t>Meet students individual needs through the implementation of P-12 Class Differentiation Plans</w:t>
            </w:r>
          </w:p>
          <w:p w:rsidR="00AC2020" w:rsidRPr="008D6310" w:rsidRDefault="00AC2020" w:rsidP="00AC2020">
            <w:pPr>
              <w:numPr>
                <w:ilvl w:val="0"/>
                <w:numId w:val="9"/>
              </w:numPr>
              <w:autoSpaceDE w:val="0"/>
              <w:autoSpaceDN w:val="0"/>
              <w:adjustRightInd w:val="0"/>
              <w:spacing w:after="0" w:line="240" w:lineRule="auto"/>
              <w:rPr>
                <w:rFonts w:ascii="Arial" w:hAnsi="Arial" w:cs="Arial"/>
                <w:sz w:val="20"/>
                <w:szCs w:val="20"/>
                <w:lang w:eastAsia="en-AU"/>
              </w:rPr>
            </w:pPr>
            <w:r w:rsidRPr="008D6310">
              <w:rPr>
                <w:rFonts w:ascii="Arial" w:hAnsi="Arial" w:cs="Arial"/>
                <w:sz w:val="20"/>
                <w:szCs w:val="20"/>
                <w:lang w:eastAsia="en-AU"/>
              </w:rPr>
              <w:t>Implement the Independent Public Schools initiative in response to student and community needs</w:t>
            </w:r>
          </w:p>
          <w:p w:rsidR="00AC2020" w:rsidRPr="008D6310" w:rsidRDefault="008A57E6" w:rsidP="00AC2020">
            <w:pPr>
              <w:numPr>
                <w:ilvl w:val="0"/>
                <w:numId w:val="9"/>
              </w:numPr>
              <w:autoSpaceDE w:val="0"/>
              <w:autoSpaceDN w:val="0"/>
              <w:adjustRightInd w:val="0"/>
              <w:spacing w:after="0" w:line="240" w:lineRule="auto"/>
              <w:rPr>
                <w:rFonts w:ascii="Arial" w:hAnsi="Arial" w:cs="Arial"/>
                <w:sz w:val="20"/>
                <w:szCs w:val="20"/>
                <w:lang w:eastAsia="en-AU"/>
              </w:rPr>
            </w:pPr>
            <w:r>
              <w:rPr>
                <w:rFonts w:ascii="Arial" w:hAnsi="Arial" w:cs="Arial"/>
                <w:sz w:val="20"/>
                <w:szCs w:val="20"/>
                <w:lang w:eastAsia="en-AU"/>
              </w:rPr>
              <w:t xml:space="preserve">Implement and engage in regular data review cycles as articulated in </w:t>
            </w:r>
            <w:r w:rsidR="00AC2020" w:rsidRPr="008D6310">
              <w:rPr>
                <w:rFonts w:ascii="Arial" w:hAnsi="Arial" w:cs="Arial"/>
                <w:sz w:val="20"/>
                <w:szCs w:val="20"/>
                <w:lang w:eastAsia="en-AU"/>
              </w:rPr>
              <w:t xml:space="preserve">the </w:t>
            </w:r>
            <w:r w:rsidR="00207BF9">
              <w:rPr>
                <w:rFonts w:ascii="Arial" w:hAnsi="Arial" w:cs="Arial"/>
                <w:sz w:val="20"/>
                <w:szCs w:val="20"/>
                <w:lang w:eastAsia="en-AU"/>
              </w:rPr>
              <w:t>W</w:t>
            </w:r>
            <w:r w:rsidR="00AC2020" w:rsidRPr="008D6310">
              <w:rPr>
                <w:rFonts w:ascii="Arial" w:hAnsi="Arial" w:cs="Arial"/>
                <w:sz w:val="20"/>
                <w:szCs w:val="20"/>
                <w:lang w:eastAsia="en-AU"/>
              </w:rPr>
              <w:t xml:space="preserve">hole of </w:t>
            </w:r>
            <w:r w:rsidR="00207BF9">
              <w:rPr>
                <w:rFonts w:ascii="Arial" w:hAnsi="Arial" w:cs="Arial"/>
                <w:sz w:val="20"/>
                <w:szCs w:val="20"/>
                <w:lang w:eastAsia="en-AU"/>
              </w:rPr>
              <w:t>C</w:t>
            </w:r>
            <w:r w:rsidR="00AC2020" w:rsidRPr="008D6310">
              <w:rPr>
                <w:rFonts w:ascii="Arial" w:hAnsi="Arial" w:cs="Arial"/>
                <w:sz w:val="20"/>
                <w:szCs w:val="20"/>
                <w:lang w:eastAsia="en-AU"/>
              </w:rPr>
              <w:t xml:space="preserve">ollege Data Plan </w:t>
            </w:r>
          </w:p>
          <w:p w:rsidR="00AC2020" w:rsidRPr="008D6310" w:rsidRDefault="00AC2020" w:rsidP="00AC2020">
            <w:pPr>
              <w:numPr>
                <w:ilvl w:val="0"/>
                <w:numId w:val="9"/>
              </w:numPr>
              <w:autoSpaceDE w:val="0"/>
              <w:autoSpaceDN w:val="0"/>
              <w:adjustRightInd w:val="0"/>
              <w:spacing w:after="0" w:line="240" w:lineRule="auto"/>
              <w:rPr>
                <w:rFonts w:ascii="Arial" w:hAnsi="Arial" w:cs="Arial"/>
                <w:sz w:val="20"/>
                <w:szCs w:val="20"/>
                <w:lang w:eastAsia="en-AU"/>
              </w:rPr>
            </w:pPr>
            <w:r w:rsidRPr="008D6310">
              <w:rPr>
                <w:rFonts w:ascii="Arial" w:hAnsi="Arial" w:cs="Arial"/>
                <w:b/>
                <w:bCs/>
                <w:sz w:val="20"/>
                <w:szCs w:val="20"/>
                <w:lang w:eastAsia="en-AU"/>
              </w:rPr>
              <w:t xml:space="preserve"> </w:t>
            </w:r>
            <w:r w:rsidRPr="008D6310">
              <w:rPr>
                <w:rFonts w:ascii="Arial" w:hAnsi="Arial" w:cs="Arial"/>
                <w:sz w:val="20"/>
                <w:szCs w:val="20"/>
                <w:lang w:eastAsia="en-AU"/>
              </w:rPr>
              <w:t>Embed eLearning across the curriculum through the facilitation of the Contemporary Learning Hub</w:t>
            </w:r>
          </w:p>
          <w:p w:rsidR="00AC2020" w:rsidRPr="00207BF9" w:rsidRDefault="00AC2020" w:rsidP="00C73582">
            <w:pPr>
              <w:numPr>
                <w:ilvl w:val="0"/>
                <w:numId w:val="9"/>
              </w:numPr>
              <w:autoSpaceDE w:val="0"/>
              <w:autoSpaceDN w:val="0"/>
              <w:adjustRightInd w:val="0"/>
              <w:spacing w:after="0" w:line="240" w:lineRule="auto"/>
              <w:rPr>
                <w:rFonts w:ascii="Arial" w:hAnsi="Arial" w:cs="Arial"/>
                <w:sz w:val="20"/>
                <w:szCs w:val="20"/>
                <w:lang w:eastAsia="en-AU"/>
              </w:rPr>
            </w:pPr>
            <w:r w:rsidRPr="00207BF9">
              <w:rPr>
                <w:rFonts w:ascii="Arial" w:hAnsi="Arial" w:cs="Arial"/>
                <w:sz w:val="20"/>
                <w:szCs w:val="20"/>
                <w:lang w:eastAsia="en-AU"/>
              </w:rPr>
              <w:lastRenderedPageBreak/>
              <w:t xml:space="preserve"> Create innovative and efficient organisational, physical and resource structures that are responsive to the   needs of a new and growing P-12 school context</w:t>
            </w:r>
          </w:p>
          <w:p w:rsidR="00AC2020" w:rsidRPr="008D6310" w:rsidRDefault="00AC2020" w:rsidP="00AC2020">
            <w:pPr>
              <w:numPr>
                <w:ilvl w:val="0"/>
                <w:numId w:val="9"/>
              </w:numPr>
              <w:autoSpaceDE w:val="0"/>
              <w:autoSpaceDN w:val="0"/>
              <w:adjustRightInd w:val="0"/>
              <w:spacing w:after="0" w:line="240" w:lineRule="auto"/>
              <w:rPr>
                <w:rFonts w:ascii="Arial" w:hAnsi="Arial" w:cs="Arial"/>
                <w:sz w:val="20"/>
                <w:szCs w:val="20"/>
                <w:lang w:eastAsia="en-AU"/>
              </w:rPr>
            </w:pPr>
            <w:r w:rsidRPr="008D6310">
              <w:rPr>
                <w:rFonts w:ascii="Arial" w:hAnsi="Arial" w:cs="Arial"/>
                <w:sz w:val="20"/>
                <w:szCs w:val="20"/>
                <w:lang w:eastAsia="en-AU"/>
              </w:rPr>
              <w:t>Build authentic opportunities for engagement in response to the Parent and Community Engagement  Framework</w:t>
            </w:r>
          </w:p>
          <w:p w:rsidR="00AC2020" w:rsidRPr="008D6310" w:rsidRDefault="00AC2020" w:rsidP="00AC2020">
            <w:pPr>
              <w:rPr>
                <w:rFonts w:ascii="Arial" w:hAnsi="Arial" w:cs="Arial"/>
                <w:sz w:val="20"/>
                <w:szCs w:val="20"/>
                <w:lang w:val="en-US"/>
              </w:rPr>
            </w:pPr>
          </w:p>
        </w:tc>
      </w:tr>
      <w:tr w:rsidR="008D6310" w:rsidRPr="004A43B5" w:rsidTr="00AC2020">
        <w:tc>
          <w:tcPr>
            <w:tcW w:w="5000" w:type="pct"/>
          </w:tcPr>
          <w:p w:rsidR="008D6310" w:rsidRPr="008D6310" w:rsidRDefault="008D6310" w:rsidP="00AC2020">
            <w:pPr>
              <w:autoSpaceDE w:val="0"/>
              <w:autoSpaceDN w:val="0"/>
              <w:adjustRightInd w:val="0"/>
              <w:spacing w:after="0"/>
              <w:rPr>
                <w:rFonts w:ascii="Arial" w:hAnsi="Arial" w:cs="Arial"/>
                <w:sz w:val="20"/>
                <w:szCs w:val="20"/>
                <w:lang w:eastAsia="en-AU"/>
              </w:rPr>
            </w:pPr>
          </w:p>
        </w:tc>
      </w:tr>
    </w:tbl>
    <w:p w:rsidR="00AC2020" w:rsidRPr="001B69BF" w:rsidRDefault="00AC2020" w:rsidP="00A03FE9">
      <w:pPr>
        <w:spacing w:line="240" w:lineRule="auto"/>
        <w:rPr>
          <w:rStyle w:val="HiddenTextCharChar"/>
          <w:rFonts w:ascii="Arial" w:hAnsi="Arial"/>
          <w:color w:val="auto"/>
          <w:spacing w:val="0"/>
          <w:sz w:val="16"/>
          <w:szCs w:val="16"/>
        </w:rPr>
      </w:pPr>
    </w:p>
    <w:p w:rsidR="00D56266" w:rsidRPr="001B69BF" w:rsidRDefault="00D56266" w:rsidP="001A37B5">
      <w:pPr>
        <w:spacing w:after="0" w:line="240" w:lineRule="auto"/>
        <w:rPr>
          <w:rStyle w:val="HiddenTextCharChar"/>
          <w:rFonts w:ascii="Arial" w:hAnsi="Arial"/>
          <w:color w:val="auto"/>
          <w:spacing w:val="0"/>
          <w:sz w:val="4"/>
          <w:szCs w:val="4"/>
        </w:rPr>
      </w:pPr>
      <w:r w:rsidRPr="001B69BF">
        <w:rPr>
          <w:rStyle w:val="HiddenTextCharChar"/>
          <w:rFonts w:ascii="Arial" w:hAnsi="Arial"/>
          <w:color w:val="auto"/>
          <w:spacing w:val="0"/>
          <w:sz w:val="16"/>
          <w:szCs w:val="16"/>
        </w:rPr>
        <w:br w:type="page"/>
      </w:r>
    </w:p>
    <w:tbl>
      <w:tblPr>
        <w:tblW w:w="9214" w:type="dxa"/>
        <w:tblInd w:w="108" w:type="dxa"/>
        <w:shd w:val="clear" w:color="auto" w:fill="2B5CAA"/>
        <w:tblLook w:val="0000" w:firstRow="0" w:lastRow="0" w:firstColumn="0" w:lastColumn="0" w:noHBand="0" w:noVBand="0"/>
      </w:tblPr>
      <w:tblGrid>
        <w:gridCol w:w="9214"/>
      </w:tblGrid>
      <w:tr w:rsidR="00D56266" w:rsidRPr="001B69BF" w:rsidTr="00605D67">
        <w:tc>
          <w:tcPr>
            <w:tcW w:w="9214" w:type="dxa"/>
            <w:shd w:val="clear" w:color="auto" w:fill="1B4989"/>
          </w:tcPr>
          <w:p w:rsidR="00D56266" w:rsidRPr="001B69BF" w:rsidRDefault="00D56266" w:rsidP="00A03FE9">
            <w:pPr>
              <w:tabs>
                <w:tab w:val="center" w:pos="4320"/>
                <w:tab w:val="right" w:pos="8640"/>
              </w:tabs>
              <w:spacing w:before="140" w:after="120" w:line="220" w:lineRule="atLeast"/>
              <w:ind w:right="170"/>
              <w:outlineLvl w:val="8"/>
              <w:rPr>
                <w:rFonts w:ascii="Arial" w:eastAsia="Times New Roman" w:hAnsi="Arial" w:cs="Arial"/>
                <w:noProof/>
                <w:color w:val="FFFFFF"/>
                <w:kern w:val="28"/>
                <w:sz w:val="28"/>
                <w:szCs w:val="16"/>
                <w:u w:color="FF0000"/>
                <w:lang w:eastAsia="en-US"/>
              </w:rPr>
            </w:pPr>
            <w:r w:rsidRPr="001B69BF">
              <w:rPr>
                <w:rFonts w:ascii="Arial" w:eastAsia="Times New Roman" w:hAnsi="Arial" w:cs="Arial"/>
                <w:noProof/>
                <w:color w:val="FFFFFF"/>
                <w:kern w:val="28"/>
                <w:sz w:val="32"/>
                <w:szCs w:val="16"/>
                <w:u w:color="FF0000"/>
                <w:lang w:eastAsia="en-US"/>
              </w:rPr>
              <w:lastRenderedPageBreak/>
              <w:t>Our school at a glance</w:t>
            </w:r>
          </w:p>
        </w:tc>
      </w:tr>
      <w:tr w:rsidR="00D56266" w:rsidRPr="001B69BF" w:rsidTr="00605D67">
        <w:tc>
          <w:tcPr>
            <w:tcW w:w="9214" w:type="dxa"/>
            <w:shd w:val="clear" w:color="auto" w:fill="DDDDDD"/>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p>
        </w:tc>
      </w:tr>
    </w:tbl>
    <w:p w:rsidR="00AC2020" w:rsidRPr="00AC2020" w:rsidRDefault="00D56266" w:rsidP="00AC2020">
      <w:pPr>
        <w:pStyle w:val="Heading2"/>
      </w:pPr>
      <w:r w:rsidRPr="001B69BF">
        <w:t>School Profile</w:t>
      </w:r>
    </w:p>
    <w:p w:rsidR="00AC2020" w:rsidRPr="00AC2020" w:rsidRDefault="00AC2020" w:rsidP="00AC2020">
      <w:pPr>
        <w:rPr>
          <w:rFonts w:ascii="Arial" w:hAnsi="Arial" w:cs="Arial"/>
          <w:sz w:val="20"/>
          <w:szCs w:val="20"/>
        </w:rPr>
      </w:pPr>
      <w:r w:rsidRPr="00AC2020">
        <w:rPr>
          <w:rFonts w:ascii="Arial" w:hAnsi="Arial" w:cs="Arial"/>
          <w:sz w:val="20"/>
          <w:szCs w:val="20"/>
        </w:rPr>
        <w:t xml:space="preserve">Meridan State College is a co-educational state school which opened in January 2006 and which caters for students from Prep to Year 12.  It has already established a reputation as a high performing school with an emphasis on quality teaching and high standards of behaviour in a safe, supportive environment.  </w:t>
      </w:r>
    </w:p>
    <w:p w:rsidR="00AC2020" w:rsidRPr="00AC2020" w:rsidRDefault="00AC2020" w:rsidP="00AC2020">
      <w:pPr>
        <w:rPr>
          <w:rFonts w:ascii="Arial" w:hAnsi="Arial" w:cs="Arial"/>
          <w:sz w:val="20"/>
          <w:szCs w:val="20"/>
        </w:rPr>
      </w:pPr>
      <w:r w:rsidRPr="00AC2020">
        <w:rPr>
          <w:rFonts w:ascii="Arial" w:hAnsi="Arial" w:cs="Arial"/>
          <w:sz w:val="20"/>
          <w:szCs w:val="20"/>
        </w:rPr>
        <w:t xml:space="preserve">The College currently provides a quality education for students from Prep to Year 6 in Primary School, Year 7 to 9 in Junior Secondary, and Year 10 to 12 in Senior Secondary.  The College consists of three sub schools, each of which has its own campus and identity within the site but is aligned with the direction and focus of the College entity.  A dense rainforest divides the site creating an attractive environment and providing a separation of the sub schools.  A boardwalk which transverses the rainforest links the sub schools and provides for unique learning experiences for our students in a beautiful, natural environment.  </w:t>
      </w:r>
    </w:p>
    <w:p w:rsidR="00AC2020" w:rsidRPr="00AC2020" w:rsidRDefault="00AC2020" w:rsidP="00AC2020">
      <w:pPr>
        <w:rPr>
          <w:rFonts w:ascii="Arial" w:hAnsi="Arial" w:cs="Arial"/>
          <w:sz w:val="20"/>
          <w:szCs w:val="20"/>
        </w:rPr>
      </w:pPr>
      <w:r w:rsidRPr="00AC2020">
        <w:rPr>
          <w:rFonts w:ascii="Arial" w:hAnsi="Arial" w:cs="Arial"/>
          <w:sz w:val="20"/>
          <w:szCs w:val="20"/>
        </w:rPr>
        <w:t>The College has experienced continual growth since it opened and the total enrolment as of 30 June 201</w:t>
      </w:r>
      <w:r w:rsidR="00ED72B2">
        <w:rPr>
          <w:rFonts w:ascii="Arial" w:hAnsi="Arial" w:cs="Arial"/>
          <w:sz w:val="20"/>
          <w:szCs w:val="20"/>
        </w:rPr>
        <w:t>4</w:t>
      </w:r>
      <w:r w:rsidRPr="00AC2020">
        <w:rPr>
          <w:rFonts w:ascii="Arial" w:hAnsi="Arial" w:cs="Arial"/>
          <w:sz w:val="20"/>
          <w:szCs w:val="20"/>
        </w:rPr>
        <w:t xml:space="preserve"> was 2</w:t>
      </w:r>
      <w:r w:rsidR="00ED72B2">
        <w:rPr>
          <w:rFonts w:ascii="Arial" w:hAnsi="Arial" w:cs="Arial"/>
          <w:sz w:val="20"/>
          <w:szCs w:val="20"/>
        </w:rPr>
        <w:t>300</w:t>
      </w:r>
      <w:r w:rsidRPr="00AC2020">
        <w:rPr>
          <w:rFonts w:ascii="Arial" w:hAnsi="Arial" w:cs="Arial"/>
          <w:sz w:val="20"/>
          <w:szCs w:val="20"/>
        </w:rPr>
        <w:t>, an increase in growth of approximately 200 students since the same time the previous year.</w:t>
      </w:r>
    </w:p>
    <w:p w:rsidR="00AC2020" w:rsidRPr="00AC2020" w:rsidRDefault="00AC2020" w:rsidP="00AC2020">
      <w:pPr>
        <w:rPr>
          <w:rFonts w:ascii="Arial" w:hAnsi="Arial" w:cs="Arial"/>
          <w:sz w:val="20"/>
          <w:szCs w:val="20"/>
        </w:rPr>
      </w:pPr>
      <w:r w:rsidRPr="00AC2020">
        <w:rPr>
          <w:rFonts w:ascii="Arial" w:hAnsi="Arial" w:cs="Arial"/>
          <w:sz w:val="20"/>
          <w:szCs w:val="20"/>
        </w:rPr>
        <w:t>The rationale behind the sub school structure is embedded in a body of research which indicates that small schools within a larger school have the potential to significantly enhance educational outcomes for students while facilitating the transition through the different phases of learning.  The sub school structure also enhances the positive aspects of a small school while increasing access to the extensive facilities and resource efficiencies of a large school.</w:t>
      </w:r>
    </w:p>
    <w:p w:rsidR="00AC2020" w:rsidRPr="00AC2020" w:rsidRDefault="00AC2020" w:rsidP="00AC2020">
      <w:pPr>
        <w:pStyle w:val="Heading3"/>
        <w:rPr>
          <w:rFonts w:ascii="Arial" w:hAnsi="Arial" w:cs="Arial"/>
          <w:b w:val="0"/>
          <w:color w:val="auto"/>
          <w:sz w:val="20"/>
          <w:szCs w:val="20"/>
        </w:rPr>
      </w:pPr>
      <w:r w:rsidRPr="00AC2020">
        <w:rPr>
          <w:rFonts w:ascii="Arial" w:hAnsi="Arial" w:cs="Arial"/>
          <w:b w:val="0"/>
          <w:color w:val="auto"/>
          <w:sz w:val="20"/>
          <w:szCs w:val="20"/>
        </w:rPr>
        <w:t>While Meridan is very much a College of the future, we place great importance on ‘old fashioned’ values, such as good manners, considerate behaviour and pride in our College and ourselves.  We believe that education is a partnership between the home and the school, and we greatly value parent involvement as fully as time and commitments allow.  The parent community are very supportive of our endeavours to provide the very best educational experience possible for our students, in a safe, secure and happy environment.</w:t>
      </w:r>
    </w:p>
    <w:p w:rsidR="00D56266" w:rsidRPr="00D14F09" w:rsidRDefault="00D56266" w:rsidP="00A03FE9">
      <w:pPr>
        <w:tabs>
          <w:tab w:val="center" w:pos="4320"/>
          <w:tab w:val="right" w:pos="8640"/>
        </w:tabs>
        <w:spacing w:before="120" w:after="120" w:line="240" w:lineRule="auto"/>
        <w:ind w:right="170"/>
        <w:outlineLvl w:val="2"/>
        <w:rPr>
          <w:rFonts w:ascii="Arial" w:eastAsia="Times New Roman" w:hAnsi="Arial" w:cs="Arial"/>
          <w:b/>
          <w:color w:val="000000"/>
          <w:sz w:val="20"/>
          <w:szCs w:val="20"/>
          <w:u w:color="FF0000"/>
          <w:lang w:eastAsia="en-US"/>
        </w:rPr>
      </w:pPr>
      <w:r w:rsidRPr="00D14F09">
        <w:rPr>
          <w:rFonts w:ascii="Arial" w:eastAsia="Times New Roman" w:hAnsi="Arial" w:cs="Arial"/>
          <w:b/>
          <w:color w:val="000000"/>
          <w:sz w:val="20"/>
          <w:szCs w:val="20"/>
          <w:u w:color="FF0000"/>
          <w:lang w:eastAsia="en-US"/>
        </w:rPr>
        <w:t>Coeducational or single sex:    Coeducational</w:t>
      </w:r>
    </w:p>
    <w:p w:rsidR="00D56266" w:rsidRPr="00D14F09" w:rsidRDefault="00D56266" w:rsidP="00A03FE9">
      <w:pPr>
        <w:tabs>
          <w:tab w:val="center" w:pos="4320"/>
          <w:tab w:val="right" w:pos="8640"/>
        </w:tabs>
        <w:spacing w:before="120" w:after="120" w:line="240" w:lineRule="auto"/>
        <w:ind w:right="170"/>
        <w:outlineLvl w:val="2"/>
        <w:rPr>
          <w:rFonts w:ascii="Arial" w:eastAsia="Times New Roman" w:hAnsi="Arial" w:cs="Arial"/>
          <w:b/>
          <w:color w:val="000000"/>
          <w:sz w:val="20"/>
          <w:szCs w:val="20"/>
          <w:u w:color="FF0000"/>
          <w:lang w:eastAsia="en-US"/>
        </w:rPr>
      </w:pPr>
      <w:r w:rsidRPr="00D14F09">
        <w:rPr>
          <w:rFonts w:ascii="Arial" w:eastAsia="Times New Roman" w:hAnsi="Arial" w:cs="Arial"/>
          <w:b/>
          <w:color w:val="000000"/>
          <w:sz w:val="20"/>
          <w:szCs w:val="20"/>
          <w:u w:color="FF0000"/>
          <w:lang w:eastAsia="en-US"/>
        </w:rPr>
        <w:t xml:space="preserve">Year levels offered in 2014:       </w:t>
      </w:r>
      <w:r w:rsidRPr="00D14F09">
        <w:rPr>
          <w:rFonts w:ascii="Arial" w:eastAsia="Times New Roman" w:hAnsi="Arial" w:cs="Arial"/>
          <w:b/>
          <w:noProof/>
          <w:color w:val="000000"/>
          <w:sz w:val="20"/>
          <w:szCs w:val="20"/>
          <w:u w:color="FF0000"/>
          <w:lang w:eastAsia="en-US"/>
        </w:rPr>
        <w:t>Prep Year - Year 12</w:t>
      </w:r>
    </w:p>
    <w:p w:rsidR="00D56266" w:rsidRPr="00D14F09" w:rsidRDefault="00D56266" w:rsidP="00A03FE9">
      <w:pPr>
        <w:spacing w:line="240" w:lineRule="auto"/>
        <w:rPr>
          <w:rFonts w:ascii="Arial" w:eastAsia="Times New Roman" w:hAnsi="Arial" w:cs="Arial"/>
          <w:b/>
          <w:color w:val="000000"/>
          <w:sz w:val="20"/>
          <w:szCs w:val="16"/>
          <w:u w:color="FF0000"/>
          <w:lang w:eastAsia="en-US"/>
        </w:rPr>
      </w:pPr>
      <w:r w:rsidRPr="00D14F09">
        <w:rPr>
          <w:rFonts w:ascii="Arial" w:eastAsia="Times New Roman" w:hAnsi="Arial" w:cs="Arial"/>
          <w:b/>
          <w:color w:val="000000"/>
          <w:sz w:val="20"/>
          <w:szCs w:val="16"/>
          <w:u w:color="FF0000"/>
          <w:lang w:eastAsia="en-US"/>
        </w:rPr>
        <w:t>Total student enrolments for this school:</w:t>
      </w:r>
    </w:p>
    <w:tbl>
      <w:tblPr>
        <w:tblW w:w="4879" w:type="pct"/>
        <w:tblInd w:w="108" w:type="dxa"/>
        <w:tblBorders>
          <w:top w:val="single" w:sz="4" w:space="0" w:color="000080"/>
          <w:bottom w:val="single" w:sz="4" w:space="0" w:color="000080"/>
          <w:insideH w:val="single" w:sz="4" w:space="0" w:color="000080"/>
        </w:tblBorders>
        <w:tblLayout w:type="fixed"/>
        <w:tblLook w:val="01E0" w:firstRow="1" w:lastRow="1" w:firstColumn="1" w:lastColumn="1" w:noHBand="0" w:noVBand="0"/>
      </w:tblPr>
      <w:tblGrid>
        <w:gridCol w:w="1526"/>
        <w:gridCol w:w="2078"/>
        <w:gridCol w:w="1107"/>
        <w:gridCol w:w="2077"/>
        <w:gridCol w:w="2182"/>
      </w:tblGrid>
      <w:tr w:rsidR="00D56266" w:rsidRPr="001B69BF" w:rsidTr="00A746F1">
        <w:tc>
          <w:tcPr>
            <w:tcW w:w="850" w:type="pct"/>
            <w:tcBorders>
              <w:top w:val="single" w:sz="4" w:space="0" w:color="000080"/>
            </w:tcBorders>
            <w:shd w:val="clear" w:color="auto" w:fill="EAF1DD"/>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rPr>
            </w:pPr>
          </w:p>
        </w:tc>
        <w:tc>
          <w:tcPr>
            <w:tcW w:w="1158" w:type="pct"/>
            <w:tcBorders>
              <w:top w:val="single" w:sz="4" w:space="0" w:color="000080"/>
            </w:tcBorders>
            <w:shd w:val="clear" w:color="auto" w:fill="EAF1DD"/>
            <w:vAlign w:val="bottom"/>
          </w:tcPr>
          <w:p w:rsidR="00D56266" w:rsidRPr="001B69BF" w:rsidRDefault="00D56266" w:rsidP="00A746F1">
            <w:pPr>
              <w:tabs>
                <w:tab w:val="center" w:pos="4320"/>
                <w:tab w:val="right" w:pos="8640"/>
              </w:tabs>
              <w:spacing w:before="120" w:after="120" w:line="240" w:lineRule="auto"/>
              <w:ind w:right="170"/>
              <w:jc w:val="center"/>
              <w:outlineLvl w:val="2"/>
              <w:rPr>
                <w:rFonts w:ascii="Arial" w:eastAsia="Times New Roman" w:hAnsi="Arial" w:cs="Arial"/>
                <w:color w:val="000000"/>
                <w:sz w:val="16"/>
                <w:szCs w:val="16"/>
                <w:u w:color="FF0000"/>
              </w:rPr>
            </w:pPr>
            <w:r w:rsidRPr="001B69BF">
              <w:rPr>
                <w:rFonts w:ascii="Arial" w:eastAsia="Times New Roman" w:hAnsi="Arial" w:cs="Arial"/>
                <w:color w:val="000000"/>
                <w:sz w:val="16"/>
                <w:szCs w:val="16"/>
                <w:u w:color="FF0000"/>
              </w:rPr>
              <w:t>Total</w:t>
            </w:r>
          </w:p>
        </w:tc>
        <w:tc>
          <w:tcPr>
            <w:tcW w:w="617" w:type="pct"/>
            <w:tcBorders>
              <w:top w:val="single" w:sz="4" w:space="0" w:color="000080"/>
            </w:tcBorders>
            <w:shd w:val="clear" w:color="auto" w:fill="EAF1DD"/>
            <w:vAlign w:val="bottom"/>
          </w:tcPr>
          <w:p w:rsidR="00D56266" w:rsidRPr="001B69BF" w:rsidRDefault="00D56266" w:rsidP="00A746F1">
            <w:pPr>
              <w:tabs>
                <w:tab w:val="center" w:pos="4320"/>
                <w:tab w:val="right" w:pos="8640"/>
              </w:tabs>
              <w:spacing w:before="120" w:after="120" w:line="240" w:lineRule="auto"/>
              <w:ind w:right="170"/>
              <w:jc w:val="center"/>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Girls</w:t>
            </w:r>
          </w:p>
        </w:tc>
        <w:tc>
          <w:tcPr>
            <w:tcW w:w="1158" w:type="pct"/>
            <w:tcBorders>
              <w:top w:val="single" w:sz="4" w:space="0" w:color="000080"/>
            </w:tcBorders>
            <w:shd w:val="clear" w:color="auto" w:fill="EAF1DD"/>
            <w:vAlign w:val="bottom"/>
          </w:tcPr>
          <w:p w:rsidR="00D56266" w:rsidRPr="001B69BF" w:rsidRDefault="00D56266" w:rsidP="00A746F1">
            <w:pPr>
              <w:tabs>
                <w:tab w:val="center" w:pos="4320"/>
                <w:tab w:val="right" w:pos="8640"/>
              </w:tabs>
              <w:spacing w:before="120" w:after="120" w:line="240" w:lineRule="auto"/>
              <w:ind w:right="170"/>
              <w:jc w:val="center"/>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Boys</w:t>
            </w:r>
          </w:p>
        </w:tc>
        <w:tc>
          <w:tcPr>
            <w:tcW w:w="1216" w:type="pct"/>
            <w:tcBorders>
              <w:top w:val="single" w:sz="4" w:space="0" w:color="000080"/>
            </w:tcBorders>
            <w:shd w:val="clear" w:color="auto" w:fill="EAF1DD"/>
          </w:tcPr>
          <w:p w:rsidR="00D56266" w:rsidRPr="001B69BF" w:rsidRDefault="00D56266" w:rsidP="00A03FE9">
            <w:pPr>
              <w:tabs>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Enrolment Continuity</w:t>
            </w:r>
          </w:p>
          <w:p w:rsidR="00D56266" w:rsidRPr="001B69BF" w:rsidRDefault="00D56266" w:rsidP="00A03FE9">
            <w:pPr>
              <w:tabs>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Pr>
                <w:rFonts w:ascii="Arial" w:eastAsia="Times New Roman" w:hAnsi="Arial" w:cs="Arial"/>
                <w:color w:val="000000"/>
                <w:sz w:val="16"/>
                <w:szCs w:val="16"/>
                <w:u w:color="FF0000"/>
                <w:lang w:eastAsia="en-US"/>
              </w:rPr>
              <w:t>(Feb</w:t>
            </w:r>
            <w:r w:rsidRPr="001B69BF">
              <w:rPr>
                <w:rFonts w:ascii="Arial" w:eastAsia="Times New Roman" w:hAnsi="Arial" w:cs="Arial"/>
                <w:color w:val="000000"/>
                <w:sz w:val="16"/>
                <w:szCs w:val="16"/>
                <w:u w:color="FF0000"/>
                <w:lang w:eastAsia="en-US"/>
              </w:rPr>
              <w:t xml:space="preserve"> – Nov)</w:t>
            </w:r>
          </w:p>
        </w:tc>
      </w:tr>
      <w:tr w:rsidR="00D56266" w:rsidRPr="001B69BF" w:rsidTr="00A746F1">
        <w:trPr>
          <w:trHeight w:hRule="exact" w:val="397"/>
        </w:trPr>
        <w:tc>
          <w:tcPr>
            <w:tcW w:w="850" w:type="pct"/>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2012</w:t>
            </w:r>
          </w:p>
        </w:tc>
        <w:tc>
          <w:tcPr>
            <w:tcW w:w="1158" w:type="pct"/>
            <w:shd w:val="clear" w:color="auto" w:fill="auto"/>
            <w:noWrap/>
            <w:tcMar>
              <w:left w:w="0" w:type="dxa"/>
              <w:right w:w="0" w:type="dxa"/>
            </w:tcMar>
          </w:tcPr>
          <w:p w:rsidR="00D56266" w:rsidRPr="001B69BF" w:rsidRDefault="00D56266" w:rsidP="00A746F1">
            <w:pPr>
              <w:tabs>
                <w:tab w:val="center" w:pos="4320"/>
                <w:tab w:val="right" w:pos="8640"/>
              </w:tabs>
              <w:spacing w:before="120" w:after="120" w:line="240" w:lineRule="auto"/>
              <w:ind w:right="170"/>
              <w:jc w:val="center"/>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2070</w:t>
            </w:r>
          </w:p>
        </w:tc>
        <w:tc>
          <w:tcPr>
            <w:tcW w:w="617" w:type="pct"/>
            <w:shd w:val="clear" w:color="auto" w:fill="auto"/>
            <w:noWrap/>
            <w:tcMar>
              <w:left w:w="0" w:type="dxa"/>
              <w:right w:w="0" w:type="dxa"/>
            </w:tcMar>
          </w:tcPr>
          <w:p w:rsidR="00D56266" w:rsidRPr="001B69BF" w:rsidRDefault="00D56266" w:rsidP="00A746F1">
            <w:pPr>
              <w:tabs>
                <w:tab w:val="center" w:pos="4320"/>
                <w:tab w:val="right" w:pos="8640"/>
              </w:tabs>
              <w:spacing w:before="120" w:after="120" w:line="240" w:lineRule="auto"/>
              <w:ind w:right="170"/>
              <w:jc w:val="center"/>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1062</w:t>
            </w:r>
          </w:p>
        </w:tc>
        <w:tc>
          <w:tcPr>
            <w:tcW w:w="1158" w:type="pct"/>
            <w:shd w:val="clear" w:color="auto" w:fill="auto"/>
            <w:noWrap/>
            <w:tcMar>
              <w:left w:w="0" w:type="dxa"/>
              <w:right w:w="0" w:type="dxa"/>
            </w:tcMar>
          </w:tcPr>
          <w:p w:rsidR="00D56266" w:rsidRPr="001B69BF" w:rsidRDefault="00D56266" w:rsidP="00A746F1">
            <w:pPr>
              <w:tabs>
                <w:tab w:val="center" w:pos="4320"/>
                <w:tab w:val="right" w:pos="8640"/>
              </w:tabs>
              <w:spacing w:before="120" w:after="120" w:line="240" w:lineRule="auto"/>
              <w:ind w:right="170"/>
              <w:jc w:val="center"/>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1008</w:t>
            </w:r>
          </w:p>
        </w:tc>
        <w:tc>
          <w:tcPr>
            <w:tcW w:w="1216" w:type="pct"/>
            <w:shd w:val="clear" w:color="auto" w:fill="auto"/>
          </w:tcPr>
          <w:p w:rsidR="00D56266" w:rsidRPr="001B69BF" w:rsidRDefault="00D56266" w:rsidP="00A03FE9">
            <w:pPr>
              <w:tabs>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95%</w:t>
            </w:r>
          </w:p>
        </w:tc>
      </w:tr>
      <w:tr w:rsidR="00D56266" w:rsidRPr="001B69BF" w:rsidTr="00A746F1">
        <w:trPr>
          <w:trHeight w:hRule="exact" w:val="397"/>
        </w:trPr>
        <w:tc>
          <w:tcPr>
            <w:tcW w:w="850" w:type="pct"/>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2013</w:t>
            </w:r>
          </w:p>
        </w:tc>
        <w:tc>
          <w:tcPr>
            <w:tcW w:w="1158" w:type="pct"/>
            <w:shd w:val="clear" w:color="auto" w:fill="auto"/>
            <w:noWrap/>
            <w:tcMar>
              <w:left w:w="0" w:type="dxa"/>
              <w:right w:w="0" w:type="dxa"/>
            </w:tcMar>
          </w:tcPr>
          <w:p w:rsidR="00D56266" w:rsidRPr="001B69BF" w:rsidRDefault="00D56266" w:rsidP="00A746F1">
            <w:pPr>
              <w:tabs>
                <w:tab w:val="center" w:pos="4320"/>
                <w:tab w:val="right" w:pos="8640"/>
              </w:tabs>
              <w:spacing w:before="120" w:after="120" w:line="240" w:lineRule="auto"/>
              <w:ind w:right="170"/>
              <w:jc w:val="center"/>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2212</w:t>
            </w:r>
          </w:p>
        </w:tc>
        <w:tc>
          <w:tcPr>
            <w:tcW w:w="617" w:type="pct"/>
            <w:shd w:val="clear" w:color="auto" w:fill="auto"/>
            <w:noWrap/>
            <w:tcMar>
              <w:left w:w="0" w:type="dxa"/>
              <w:right w:w="0" w:type="dxa"/>
            </w:tcMar>
          </w:tcPr>
          <w:p w:rsidR="00D56266" w:rsidRPr="001B69BF" w:rsidRDefault="00D56266" w:rsidP="00A746F1">
            <w:pPr>
              <w:tabs>
                <w:tab w:val="center" w:pos="4320"/>
                <w:tab w:val="right" w:pos="8640"/>
              </w:tabs>
              <w:spacing w:before="120" w:after="120" w:line="240" w:lineRule="auto"/>
              <w:ind w:right="170"/>
              <w:jc w:val="center"/>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1132</w:t>
            </w:r>
          </w:p>
        </w:tc>
        <w:tc>
          <w:tcPr>
            <w:tcW w:w="1158" w:type="pct"/>
            <w:shd w:val="clear" w:color="auto" w:fill="auto"/>
            <w:noWrap/>
            <w:tcMar>
              <w:left w:w="0" w:type="dxa"/>
              <w:right w:w="0" w:type="dxa"/>
            </w:tcMar>
          </w:tcPr>
          <w:p w:rsidR="00D56266" w:rsidRPr="001B69BF" w:rsidRDefault="00D56266" w:rsidP="00A746F1">
            <w:pPr>
              <w:tabs>
                <w:tab w:val="center" w:pos="4320"/>
                <w:tab w:val="right" w:pos="8640"/>
              </w:tabs>
              <w:spacing w:before="120" w:after="120" w:line="240" w:lineRule="auto"/>
              <w:ind w:right="170"/>
              <w:jc w:val="center"/>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1080</w:t>
            </w:r>
          </w:p>
        </w:tc>
        <w:tc>
          <w:tcPr>
            <w:tcW w:w="1216" w:type="pct"/>
            <w:shd w:val="clear" w:color="auto" w:fill="auto"/>
          </w:tcPr>
          <w:p w:rsidR="00D56266" w:rsidRPr="001B69BF" w:rsidRDefault="00D56266" w:rsidP="00A03FE9">
            <w:pPr>
              <w:tabs>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95%</w:t>
            </w:r>
          </w:p>
        </w:tc>
      </w:tr>
      <w:tr w:rsidR="00D56266" w:rsidRPr="001B69BF" w:rsidTr="00A746F1">
        <w:trPr>
          <w:trHeight w:hRule="exact" w:val="397"/>
        </w:trPr>
        <w:tc>
          <w:tcPr>
            <w:tcW w:w="850" w:type="pct"/>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2014</w:t>
            </w:r>
          </w:p>
        </w:tc>
        <w:tc>
          <w:tcPr>
            <w:tcW w:w="1158" w:type="pct"/>
            <w:shd w:val="clear" w:color="auto" w:fill="auto"/>
            <w:noWrap/>
            <w:tcMar>
              <w:left w:w="0" w:type="dxa"/>
              <w:right w:w="0" w:type="dxa"/>
            </w:tcMar>
          </w:tcPr>
          <w:p w:rsidR="00D56266" w:rsidRPr="001B69BF" w:rsidRDefault="00D56266" w:rsidP="00A746F1">
            <w:pPr>
              <w:tabs>
                <w:tab w:val="center" w:pos="4320"/>
                <w:tab w:val="right" w:pos="8640"/>
              </w:tabs>
              <w:spacing w:before="120" w:after="120" w:line="240" w:lineRule="auto"/>
              <w:ind w:right="170"/>
              <w:jc w:val="center"/>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2300</w:t>
            </w:r>
          </w:p>
        </w:tc>
        <w:tc>
          <w:tcPr>
            <w:tcW w:w="617" w:type="pct"/>
            <w:shd w:val="clear" w:color="auto" w:fill="auto"/>
            <w:noWrap/>
            <w:tcMar>
              <w:left w:w="0" w:type="dxa"/>
              <w:right w:w="0" w:type="dxa"/>
            </w:tcMar>
          </w:tcPr>
          <w:p w:rsidR="00D56266" w:rsidRPr="001B69BF" w:rsidRDefault="00D56266" w:rsidP="00A746F1">
            <w:pPr>
              <w:tabs>
                <w:tab w:val="center" w:pos="4320"/>
                <w:tab w:val="right" w:pos="8640"/>
              </w:tabs>
              <w:spacing w:before="120" w:after="120" w:line="240" w:lineRule="auto"/>
              <w:ind w:right="170"/>
              <w:jc w:val="center"/>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1182</w:t>
            </w:r>
          </w:p>
        </w:tc>
        <w:tc>
          <w:tcPr>
            <w:tcW w:w="1158" w:type="pct"/>
            <w:shd w:val="clear" w:color="auto" w:fill="auto"/>
            <w:noWrap/>
            <w:tcMar>
              <w:left w:w="0" w:type="dxa"/>
              <w:right w:w="0" w:type="dxa"/>
            </w:tcMar>
          </w:tcPr>
          <w:p w:rsidR="00D56266" w:rsidRPr="001B69BF" w:rsidRDefault="00D56266" w:rsidP="00A746F1">
            <w:pPr>
              <w:tabs>
                <w:tab w:val="center" w:pos="4320"/>
                <w:tab w:val="right" w:pos="8640"/>
              </w:tabs>
              <w:spacing w:before="120" w:after="120" w:line="240" w:lineRule="auto"/>
              <w:ind w:right="170"/>
              <w:jc w:val="center"/>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1118</w:t>
            </w:r>
          </w:p>
        </w:tc>
        <w:tc>
          <w:tcPr>
            <w:tcW w:w="1216" w:type="pct"/>
            <w:shd w:val="clear" w:color="auto" w:fill="auto"/>
          </w:tcPr>
          <w:p w:rsidR="00D56266" w:rsidRPr="001B69BF" w:rsidRDefault="00D56266" w:rsidP="00A03FE9">
            <w:pPr>
              <w:tabs>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95%</w:t>
            </w:r>
          </w:p>
        </w:tc>
      </w:tr>
    </w:tbl>
    <w:p w:rsidR="00D56266" w:rsidRPr="001B69BF" w:rsidRDefault="00D56266" w:rsidP="00A03FE9">
      <w:pPr>
        <w:tabs>
          <w:tab w:val="center" w:pos="4320"/>
          <w:tab w:val="right" w:pos="8640"/>
        </w:tabs>
        <w:spacing w:before="40" w:after="0" w:line="240" w:lineRule="auto"/>
        <w:ind w:right="170"/>
        <w:outlineLvl w:val="2"/>
        <w:rPr>
          <w:rFonts w:ascii="Arial" w:eastAsia="Times New Roman" w:hAnsi="Arial" w:cs="Arial"/>
          <w:color w:val="000000"/>
          <w:sz w:val="14"/>
          <w:szCs w:val="16"/>
          <w:u w:color="FF0000"/>
          <w:lang w:eastAsia="en-US"/>
        </w:rPr>
      </w:pPr>
      <w:r w:rsidRPr="001B69BF">
        <w:rPr>
          <w:rFonts w:ascii="Arial" w:eastAsia="Times New Roman" w:hAnsi="Arial" w:cs="Arial"/>
          <w:color w:val="000000"/>
          <w:sz w:val="14"/>
          <w:szCs w:val="16"/>
          <w:u w:color="FF0000"/>
          <w:lang w:eastAsia="en-US"/>
        </w:rPr>
        <w:t>Student counts are based on the Census (August) enrolment collection.</w:t>
      </w:r>
    </w:p>
    <w:p w:rsidR="00D56266" w:rsidRPr="001B69BF" w:rsidRDefault="00D56266" w:rsidP="00A03FE9">
      <w:pPr>
        <w:tabs>
          <w:tab w:val="center" w:pos="4037"/>
          <w:tab w:val="right" w:pos="5856"/>
          <w:tab w:val="left" w:pos="7675"/>
        </w:tabs>
        <w:spacing w:after="0" w:line="240" w:lineRule="auto"/>
        <w:ind w:right="170"/>
        <w:outlineLvl w:val="2"/>
        <w:rPr>
          <w:rFonts w:ascii="Arial" w:eastAsia="Times New Roman" w:hAnsi="Arial" w:cs="Arial"/>
          <w:color w:val="000000"/>
          <w:sz w:val="16"/>
          <w:szCs w:val="16"/>
          <w:u w:color="FF0000"/>
          <w:lang w:eastAsia="en-US"/>
        </w:rPr>
      </w:pPr>
    </w:p>
    <w:p w:rsidR="00D56266" w:rsidRPr="001B69BF" w:rsidRDefault="00D56266" w:rsidP="00EB0A8D">
      <w:pPr>
        <w:pStyle w:val="Heading2"/>
      </w:pPr>
      <w:r w:rsidRPr="001B69BF">
        <w:t>Characteristics of the student body:</w:t>
      </w:r>
    </w:p>
    <w:p w:rsidR="0062519A" w:rsidRPr="0062519A" w:rsidRDefault="0062519A" w:rsidP="0062519A">
      <w:pPr>
        <w:keepNext/>
        <w:tabs>
          <w:tab w:val="center" w:pos="4320"/>
          <w:tab w:val="right" w:pos="8640"/>
        </w:tabs>
        <w:spacing w:before="120" w:after="120" w:line="240" w:lineRule="auto"/>
        <w:ind w:right="170"/>
        <w:outlineLvl w:val="2"/>
        <w:rPr>
          <w:rFonts w:ascii="Arial" w:eastAsia="Times New Roman" w:hAnsi="Arial" w:cs="Arial"/>
          <w:sz w:val="20"/>
          <w:szCs w:val="20"/>
          <w:u w:color="FF0000"/>
          <w:lang w:eastAsia="en-US"/>
        </w:rPr>
      </w:pPr>
      <w:r w:rsidRPr="0062519A">
        <w:rPr>
          <w:rFonts w:ascii="Arial" w:eastAsia="Times New Roman" w:hAnsi="Arial" w:cs="Arial"/>
          <w:sz w:val="20"/>
          <w:szCs w:val="20"/>
          <w:u w:color="FF0000"/>
          <w:lang w:eastAsia="en-US"/>
        </w:rPr>
        <w:t xml:space="preserve">The majority of students’ families are mid socio-economic status with the trades being the most common occupational background.  As Meridan is located in a rapidly growing area of Caloundra and is surrounded by new housing developments, many of the students have recently experienced a move from another location, whether from within Queensland, </w:t>
      </w:r>
      <w:r w:rsidR="00AC2020">
        <w:rPr>
          <w:rFonts w:ascii="Arial" w:eastAsia="Times New Roman" w:hAnsi="Arial" w:cs="Arial"/>
          <w:sz w:val="20"/>
          <w:szCs w:val="20"/>
          <w:u w:color="FF0000"/>
          <w:lang w:eastAsia="en-US"/>
        </w:rPr>
        <w:t xml:space="preserve">from </w:t>
      </w:r>
      <w:r w:rsidRPr="0062519A">
        <w:rPr>
          <w:rFonts w:ascii="Arial" w:eastAsia="Times New Roman" w:hAnsi="Arial" w:cs="Arial"/>
          <w:sz w:val="20"/>
          <w:szCs w:val="20"/>
          <w:u w:color="FF0000"/>
          <w:lang w:eastAsia="en-US"/>
        </w:rPr>
        <w:t xml:space="preserve">other states or from overseas. The College has a range of programs in place to ensure the students experience a smooth transition into their new school environment.  Due to an Enrolment Management Strategy which restricts the catchment area for enrolment, students generally live in relatively close proximity to the College.   </w:t>
      </w:r>
    </w:p>
    <w:p w:rsidR="00D56266" w:rsidRPr="001B69BF" w:rsidRDefault="00D56266" w:rsidP="00A03FE9">
      <w:pPr>
        <w:tabs>
          <w:tab w:val="center" w:pos="4037"/>
          <w:tab w:val="right" w:pos="5856"/>
          <w:tab w:val="left" w:pos="7675"/>
        </w:tabs>
        <w:spacing w:after="0" w:line="240" w:lineRule="auto"/>
        <w:ind w:right="170"/>
        <w:outlineLvl w:val="2"/>
        <w:rPr>
          <w:rFonts w:ascii="Arial" w:eastAsia="Times New Roman" w:hAnsi="Arial" w:cs="Arial"/>
          <w:color w:val="000000"/>
          <w:sz w:val="16"/>
          <w:szCs w:val="16"/>
          <w:u w:color="FF0000"/>
          <w:lang w:eastAsia="en-US"/>
        </w:rPr>
      </w:pPr>
    </w:p>
    <w:p w:rsidR="00D56266" w:rsidRPr="001B69BF" w:rsidRDefault="00D56266" w:rsidP="00EB0A8D">
      <w:pPr>
        <w:pStyle w:val="Heading2"/>
      </w:pPr>
      <w:r w:rsidRPr="001B69BF">
        <w:t>Average class sizes</w:t>
      </w:r>
    </w:p>
    <w:tbl>
      <w:tblPr>
        <w:tblW w:w="4903" w:type="pct"/>
        <w:tblInd w:w="94" w:type="dxa"/>
        <w:tblBorders>
          <w:bottom w:val="single" w:sz="4" w:space="0" w:color="000080"/>
          <w:insideH w:val="single" w:sz="4" w:space="0" w:color="000080"/>
        </w:tblBorders>
        <w:tblLayout w:type="fixed"/>
        <w:tblLook w:val="01E0" w:firstRow="1" w:lastRow="1" w:firstColumn="1" w:lastColumn="1" w:noHBand="0" w:noVBand="0"/>
      </w:tblPr>
      <w:tblGrid>
        <w:gridCol w:w="3852"/>
        <w:gridCol w:w="1778"/>
        <w:gridCol w:w="1778"/>
        <w:gridCol w:w="1606"/>
      </w:tblGrid>
      <w:tr w:rsidR="00D56266" w:rsidRPr="001B69BF" w:rsidTr="0022430D">
        <w:trPr>
          <w:trHeight w:val="458"/>
          <w:tblHeader/>
        </w:trPr>
        <w:tc>
          <w:tcPr>
            <w:tcW w:w="2137" w:type="pct"/>
            <w:vMerge w:val="restart"/>
            <w:tcBorders>
              <w:top w:val="nil"/>
            </w:tcBorders>
            <w:shd w:val="clear" w:color="auto" w:fill="EAF1DD"/>
            <w:vAlign w:val="bottom"/>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Phase</w:t>
            </w:r>
          </w:p>
        </w:tc>
        <w:tc>
          <w:tcPr>
            <w:tcW w:w="2863" w:type="pct"/>
            <w:gridSpan w:val="3"/>
            <w:tcBorders>
              <w:top w:val="single" w:sz="4" w:space="0" w:color="000080"/>
            </w:tcBorders>
            <w:shd w:val="clear" w:color="auto" w:fill="EAF1DD"/>
            <w:vAlign w:val="center"/>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Average Class Size</w:t>
            </w:r>
          </w:p>
        </w:tc>
      </w:tr>
      <w:tr w:rsidR="00D56266" w:rsidRPr="001B69BF" w:rsidTr="0022430D">
        <w:trPr>
          <w:trHeight w:val="457"/>
          <w:tblHeader/>
        </w:trPr>
        <w:tc>
          <w:tcPr>
            <w:tcW w:w="2137" w:type="pct"/>
            <w:vMerge/>
            <w:tcBorders>
              <w:top w:val="single" w:sz="4" w:space="0" w:color="000080"/>
            </w:tcBorders>
            <w:shd w:val="clear" w:color="auto" w:fill="EAF1DD"/>
            <w:vAlign w:val="center"/>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p>
        </w:tc>
        <w:tc>
          <w:tcPr>
            <w:tcW w:w="986" w:type="pct"/>
            <w:shd w:val="clear" w:color="auto" w:fill="EAF1DD"/>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2012</w:t>
            </w:r>
          </w:p>
        </w:tc>
        <w:tc>
          <w:tcPr>
            <w:tcW w:w="986" w:type="pct"/>
            <w:shd w:val="clear" w:color="auto" w:fill="EAF1DD"/>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2013</w:t>
            </w:r>
          </w:p>
        </w:tc>
        <w:tc>
          <w:tcPr>
            <w:tcW w:w="890" w:type="pct"/>
            <w:shd w:val="clear" w:color="auto" w:fill="EAF1DD"/>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2014</w:t>
            </w:r>
          </w:p>
        </w:tc>
      </w:tr>
      <w:tr w:rsidR="00D56266" w:rsidRPr="001B69BF" w:rsidTr="0064486E">
        <w:trPr>
          <w:trHeight w:hRule="exact" w:val="397"/>
        </w:trPr>
        <w:tc>
          <w:tcPr>
            <w:tcW w:w="2137" w:type="pct"/>
            <w:shd w:val="clear" w:color="auto" w:fill="auto"/>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Prep – Year 3</w:t>
            </w:r>
          </w:p>
        </w:tc>
        <w:tc>
          <w:tcPr>
            <w:tcW w:w="986" w:type="pct"/>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23</w:t>
            </w:r>
          </w:p>
        </w:tc>
        <w:tc>
          <w:tcPr>
            <w:tcW w:w="986" w:type="pct"/>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23</w:t>
            </w:r>
          </w:p>
        </w:tc>
        <w:tc>
          <w:tcPr>
            <w:tcW w:w="890" w:type="pct"/>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24</w:t>
            </w:r>
          </w:p>
        </w:tc>
      </w:tr>
      <w:tr w:rsidR="00D56266" w:rsidRPr="001B69BF" w:rsidTr="0064486E">
        <w:trPr>
          <w:trHeight w:hRule="exact" w:val="397"/>
        </w:trPr>
        <w:tc>
          <w:tcPr>
            <w:tcW w:w="2137" w:type="pct"/>
            <w:shd w:val="clear" w:color="auto" w:fill="auto"/>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Year 4 – Year 7 Primary</w:t>
            </w:r>
          </w:p>
        </w:tc>
        <w:tc>
          <w:tcPr>
            <w:tcW w:w="986" w:type="pct"/>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26</w:t>
            </w:r>
          </w:p>
        </w:tc>
        <w:tc>
          <w:tcPr>
            <w:tcW w:w="986" w:type="pct"/>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27</w:t>
            </w:r>
          </w:p>
        </w:tc>
        <w:tc>
          <w:tcPr>
            <w:tcW w:w="890" w:type="pct"/>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26</w:t>
            </w:r>
          </w:p>
        </w:tc>
      </w:tr>
      <w:tr w:rsidR="00D56266" w:rsidRPr="001B69BF" w:rsidTr="0064486E">
        <w:trPr>
          <w:trHeight w:hRule="exact" w:val="397"/>
        </w:trPr>
        <w:tc>
          <w:tcPr>
            <w:tcW w:w="2137" w:type="pct"/>
            <w:shd w:val="clear" w:color="auto" w:fill="auto"/>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Year 7 Secondary – Year 10</w:t>
            </w:r>
          </w:p>
        </w:tc>
        <w:tc>
          <w:tcPr>
            <w:tcW w:w="986" w:type="pct"/>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24</w:t>
            </w:r>
          </w:p>
        </w:tc>
        <w:tc>
          <w:tcPr>
            <w:tcW w:w="986" w:type="pct"/>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26</w:t>
            </w:r>
          </w:p>
        </w:tc>
        <w:tc>
          <w:tcPr>
            <w:tcW w:w="890" w:type="pct"/>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25</w:t>
            </w:r>
          </w:p>
        </w:tc>
      </w:tr>
      <w:tr w:rsidR="00D56266" w:rsidRPr="001B69BF" w:rsidTr="0064486E">
        <w:trPr>
          <w:trHeight w:hRule="exact" w:val="397"/>
        </w:trPr>
        <w:tc>
          <w:tcPr>
            <w:tcW w:w="2137" w:type="pct"/>
            <w:shd w:val="clear" w:color="auto" w:fill="auto"/>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Year 11 – Year 12</w:t>
            </w:r>
          </w:p>
        </w:tc>
        <w:tc>
          <w:tcPr>
            <w:tcW w:w="986" w:type="pct"/>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17</w:t>
            </w:r>
          </w:p>
        </w:tc>
        <w:tc>
          <w:tcPr>
            <w:tcW w:w="986" w:type="pct"/>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17</w:t>
            </w:r>
          </w:p>
        </w:tc>
        <w:tc>
          <w:tcPr>
            <w:tcW w:w="890" w:type="pct"/>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18</w:t>
            </w:r>
          </w:p>
        </w:tc>
      </w:tr>
    </w:tbl>
    <w:p w:rsidR="00D56266" w:rsidRPr="001B69BF" w:rsidRDefault="00D56266" w:rsidP="00A03FE9">
      <w:pPr>
        <w:tabs>
          <w:tab w:val="center" w:pos="4037"/>
          <w:tab w:val="right" w:pos="5856"/>
          <w:tab w:val="left" w:pos="7675"/>
        </w:tabs>
        <w:spacing w:after="0" w:line="240" w:lineRule="auto"/>
        <w:ind w:right="170"/>
        <w:outlineLvl w:val="2"/>
        <w:rPr>
          <w:rFonts w:ascii="Arial" w:eastAsia="Times New Roman" w:hAnsi="Arial" w:cs="Arial"/>
          <w:color w:val="000000"/>
          <w:sz w:val="16"/>
          <w:szCs w:val="16"/>
          <w:u w:color="FF0000"/>
          <w:lang w:eastAsia="en-US"/>
        </w:rPr>
      </w:pPr>
    </w:p>
    <w:p w:rsidR="00D56266" w:rsidRPr="001B69BF" w:rsidRDefault="00D56266" w:rsidP="00EB0A8D">
      <w:pPr>
        <w:pStyle w:val="Heading2"/>
      </w:pPr>
      <w:r w:rsidRPr="001B69BF">
        <w:t>School Disciplinary Absences</w:t>
      </w:r>
    </w:p>
    <w:p w:rsidR="00D56266" w:rsidRPr="001B69BF" w:rsidRDefault="00D56266" w:rsidP="00A03FE9">
      <w:pPr>
        <w:spacing w:after="0" w:line="240" w:lineRule="auto"/>
        <w:rPr>
          <w:rFonts w:ascii="Arial" w:hAnsi="Arial"/>
          <w:sz w:val="16"/>
          <w:szCs w:val="16"/>
          <w:lang w:val="en-US" w:eastAsia="en-US"/>
        </w:rPr>
      </w:pPr>
    </w:p>
    <w:tbl>
      <w:tblPr>
        <w:tblpPr w:leftFromText="180" w:rightFromText="180" w:vertAnchor="text" w:tblpXSpec="center" w:tblpY="1"/>
        <w:tblOverlap w:val="never"/>
        <w:tblW w:w="4917" w:type="pct"/>
        <w:tblBorders>
          <w:insideH w:val="single" w:sz="4" w:space="0" w:color="000080"/>
        </w:tblBorders>
        <w:tblLayout w:type="fixed"/>
        <w:tblLook w:val="01E0" w:firstRow="1" w:lastRow="1" w:firstColumn="1" w:lastColumn="1" w:noHBand="0" w:noVBand="0"/>
      </w:tblPr>
      <w:tblGrid>
        <w:gridCol w:w="4378"/>
        <w:gridCol w:w="1604"/>
        <w:gridCol w:w="1600"/>
        <w:gridCol w:w="1457"/>
      </w:tblGrid>
      <w:tr w:rsidR="00D56266" w:rsidRPr="001B69BF" w:rsidTr="007D4DA6">
        <w:trPr>
          <w:tblHeader/>
        </w:trPr>
        <w:tc>
          <w:tcPr>
            <w:tcW w:w="2422" w:type="pct"/>
            <w:vMerge w:val="restart"/>
            <w:tcBorders>
              <w:top w:val="nil"/>
              <w:left w:val="nil"/>
              <w:right w:val="nil"/>
            </w:tcBorders>
            <w:shd w:val="clear" w:color="auto" w:fill="EAF1DD"/>
            <w:noWrap/>
            <w:vAlign w:val="bottom"/>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rPr>
            </w:pPr>
            <w:r w:rsidRPr="001B69BF">
              <w:rPr>
                <w:rFonts w:ascii="Arial" w:eastAsia="Times New Roman" w:hAnsi="Arial" w:cs="Arial"/>
                <w:color w:val="000000"/>
                <w:sz w:val="16"/>
                <w:szCs w:val="16"/>
                <w:u w:color="FF0000"/>
              </w:rPr>
              <w:t>Disciplinary Absences</w:t>
            </w:r>
          </w:p>
        </w:tc>
        <w:tc>
          <w:tcPr>
            <w:tcW w:w="2578" w:type="pct"/>
            <w:gridSpan w:val="3"/>
            <w:tcBorders>
              <w:top w:val="single" w:sz="4" w:space="0" w:color="000080"/>
              <w:left w:val="nil"/>
              <w:bottom w:val="single" w:sz="4" w:space="0" w:color="000080"/>
              <w:right w:val="nil"/>
            </w:tcBorders>
            <w:shd w:val="clear" w:color="auto" w:fill="EAF1DD"/>
            <w:noWrap/>
          </w:tcPr>
          <w:p w:rsidR="00D56266" w:rsidRPr="001B69BF" w:rsidRDefault="00D56266" w:rsidP="00401132">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Count of Incidents</w:t>
            </w:r>
          </w:p>
        </w:tc>
      </w:tr>
      <w:tr w:rsidR="00D56266" w:rsidRPr="001B69BF" w:rsidTr="0039169D">
        <w:trPr>
          <w:tblHeader/>
        </w:trPr>
        <w:tc>
          <w:tcPr>
            <w:tcW w:w="2422" w:type="pct"/>
            <w:vMerge/>
            <w:tcBorders>
              <w:left w:val="nil"/>
              <w:bottom w:val="single" w:sz="4" w:space="0" w:color="000080"/>
              <w:right w:val="nil"/>
            </w:tcBorders>
            <w:shd w:val="clear" w:color="auto" w:fill="EAF1DD"/>
            <w:noWrap/>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rPr>
            </w:pPr>
          </w:p>
        </w:tc>
        <w:tc>
          <w:tcPr>
            <w:tcW w:w="887" w:type="pct"/>
            <w:tcBorders>
              <w:top w:val="single" w:sz="4" w:space="0" w:color="000080"/>
              <w:left w:val="nil"/>
              <w:bottom w:val="single" w:sz="4" w:space="0" w:color="000080"/>
              <w:right w:val="nil"/>
            </w:tcBorders>
            <w:shd w:val="clear" w:color="auto" w:fill="EAF1DD"/>
            <w:noWrap/>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2012</w:t>
            </w:r>
          </w:p>
        </w:tc>
        <w:tc>
          <w:tcPr>
            <w:tcW w:w="885" w:type="pct"/>
            <w:tcBorders>
              <w:top w:val="single" w:sz="4" w:space="0" w:color="000080"/>
              <w:left w:val="nil"/>
              <w:bottom w:val="single" w:sz="4" w:space="0" w:color="000080"/>
              <w:right w:val="dashed" w:sz="4" w:space="0" w:color="auto"/>
            </w:tcBorders>
            <w:shd w:val="clear" w:color="auto" w:fill="EAF1DD"/>
            <w:noWrap/>
          </w:tcPr>
          <w:p w:rsidR="00D56266" w:rsidRPr="001B69BF" w:rsidRDefault="00D56266" w:rsidP="00401132">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2013</w:t>
            </w:r>
          </w:p>
        </w:tc>
        <w:tc>
          <w:tcPr>
            <w:tcW w:w="806" w:type="pct"/>
            <w:tcBorders>
              <w:top w:val="single" w:sz="4" w:space="0" w:color="000080"/>
              <w:left w:val="dashed" w:sz="4" w:space="0" w:color="auto"/>
              <w:bottom w:val="single" w:sz="4" w:space="0" w:color="000080"/>
              <w:right w:val="nil"/>
            </w:tcBorders>
            <w:shd w:val="clear" w:color="auto" w:fill="EAF1DD"/>
            <w:noWrap/>
          </w:tcPr>
          <w:p w:rsidR="00D56266" w:rsidRPr="001B69BF" w:rsidRDefault="00D56266" w:rsidP="00401132">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2014*</w:t>
            </w:r>
          </w:p>
        </w:tc>
      </w:tr>
      <w:tr w:rsidR="00D56266" w:rsidRPr="001B69BF" w:rsidTr="0039169D">
        <w:trPr>
          <w:trHeight w:hRule="exact" w:val="397"/>
        </w:trPr>
        <w:tc>
          <w:tcPr>
            <w:tcW w:w="2422" w:type="pct"/>
            <w:tcBorders>
              <w:top w:val="single" w:sz="4" w:space="0" w:color="000080"/>
              <w:left w:val="nil"/>
              <w:bottom w:val="single" w:sz="4" w:space="0" w:color="000080"/>
              <w:right w:val="nil"/>
            </w:tcBorders>
            <w:shd w:val="clear" w:color="auto" w:fill="auto"/>
            <w:noWrap/>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 xml:space="preserve">Short Suspensions - 1 to 5 days </w:t>
            </w:r>
          </w:p>
        </w:tc>
        <w:tc>
          <w:tcPr>
            <w:tcW w:w="887" w:type="pct"/>
            <w:tcBorders>
              <w:top w:val="single" w:sz="4" w:space="0" w:color="000080"/>
              <w:left w:val="nil"/>
              <w:right w:val="nil"/>
            </w:tcBorders>
            <w:shd w:val="clear" w:color="auto" w:fill="auto"/>
            <w:noWrap/>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186</w:t>
            </w:r>
          </w:p>
        </w:tc>
        <w:tc>
          <w:tcPr>
            <w:tcW w:w="885" w:type="pct"/>
            <w:tcBorders>
              <w:top w:val="single" w:sz="4" w:space="0" w:color="000080"/>
              <w:left w:val="nil"/>
              <w:bottom w:val="single" w:sz="4" w:space="0" w:color="000080"/>
              <w:right w:val="dashed" w:sz="4" w:space="0" w:color="auto"/>
            </w:tcBorders>
            <w:noWrap/>
          </w:tcPr>
          <w:p w:rsidR="00D56266" w:rsidRPr="001B69BF" w:rsidRDefault="00D56266" w:rsidP="00401132">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202</w:t>
            </w:r>
          </w:p>
        </w:tc>
        <w:tc>
          <w:tcPr>
            <w:tcW w:w="806" w:type="pct"/>
            <w:tcBorders>
              <w:top w:val="single" w:sz="4" w:space="0" w:color="000080"/>
              <w:left w:val="dashed" w:sz="4" w:space="0" w:color="auto"/>
              <w:bottom w:val="single" w:sz="4" w:space="0" w:color="000080"/>
              <w:right w:val="nil"/>
            </w:tcBorders>
            <w:noWrap/>
          </w:tcPr>
          <w:p w:rsidR="00D56266" w:rsidRPr="001B69BF" w:rsidRDefault="00D56266" w:rsidP="00401132">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230</w:t>
            </w:r>
          </w:p>
        </w:tc>
      </w:tr>
      <w:tr w:rsidR="00D56266" w:rsidRPr="001B69BF" w:rsidTr="0039169D">
        <w:trPr>
          <w:trHeight w:hRule="exact" w:val="397"/>
        </w:trPr>
        <w:tc>
          <w:tcPr>
            <w:tcW w:w="2422" w:type="pct"/>
            <w:tcBorders>
              <w:top w:val="single" w:sz="4" w:space="0" w:color="000080"/>
              <w:left w:val="nil"/>
              <w:right w:val="nil"/>
            </w:tcBorders>
            <w:shd w:val="clear" w:color="auto" w:fill="auto"/>
            <w:noWrap/>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 xml:space="preserve">Long Suspensions - 6 to 20 days </w:t>
            </w:r>
          </w:p>
        </w:tc>
        <w:tc>
          <w:tcPr>
            <w:tcW w:w="887" w:type="pct"/>
            <w:tcBorders>
              <w:left w:val="nil"/>
              <w:right w:val="nil"/>
            </w:tcBorders>
            <w:shd w:val="clear" w:color="auto" w:fill="auto"/>
            <w:noWrap/>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16</w:t>
            </w:r>
          </w:p>
        </w:tc>
        <w:tc>
          <w:tcPr>
            <w:tcW w:w="885" w:type="pct"/>
            <w:tcBorders>
              <w:top w:val="single" w:sz="4" w:space="0" w:color="000080"/>
              <w:left w:val="nil"/>
              <w:bottom w:val="single" w:sz="4" w:space="0" w:color="000080"/>
              <w:right w:val="dashed" w:sz="4" w:space="0" w:color="auto"/>
            </w:tcBorders>
            <w:noWrap/>
          </w:tcPr>
          <w:p w:rsidR="00D56266" w:rsidRPr="001B69BF" w:rsidRDefault="00D56266" w:rsidP="00401132">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18</w:t>
            </w:r>
          </w:p>
        </w:tc>
        <w:tc>
          <w:tcPr>
            <w:tcW w:w="806" w:type="pct"/>
            <w:tcBorders>
              <w:top w:val="single" w:sz="4" w:space="0" w:color="000080"/>
              <w:left w:val="dashed" w:sz="4" w:space="0" w:color="auto"/>
              <w:bottom w:val="single" w:sz="4" w:space="0" w:color="000080"/>
              <w:right w:val="nil"/>
            </w:tcBorders>
            <w:noWrap/>
          </w:tcPr>
          <w:p w:rsidR="00D56266" w:rsidRPr="001B69BF" w:rsidRDefault="00D56266" w:rsidP="00401132">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2</w:t>
            </w:r>
          </w:p>
        </w:tc>
      </w:tr>
      <w:tr w:rsidR="00D56266" w:rsidRPr="001B69BF" w:rsidTr="0039169D">
        <w:trPr>
          <w:trHeight w:hRule="exact" w:val="397"/>
        </w:trPr>
        <w:tc>
          <w:tcPr>
            <w:tcW w:w="2422" w:type="pct"/>
            <w:tcBorders>
              <w:left w:val="nil"/>
              <w:bottom w:val="single" w:sz="4" w:space="0" w:color="000080"/>
              <w:right w:val="nil"/>
            </w:tcBorders>
            <w:shd w:val="clear" w:color="auto" w:fill="auto"/>
            <w:noWrap/>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Exclusions</w:t>
            </w:r>
            <w:r w:rsidRPr="001B69BF">
              <w:rPr>
                <w:rFonts w:ascii="Arial" w:eastAsia="Times New Roman" w:hAnsi="Arial" w:cs="Arial"/>
                <w:color w:val="000000"/>
                <w:sz w:val="16"/>
                <w:szCs w:val="16"/>
                <w:u w:color="FF0000"/>
                <w:vertAlign w:val="superscript"/>
                <w:lang w:eastAsia="en-US"/>
              </w:rPr>
              <w:t>#</w:t>
            </w:r>
            <w:r w:rsidRPr="001B69BF">
              <w:rPr>
                <w:rFonts w:ascii="Arial" w:eastAsia="Times New Roman" w:hAnsi="Arial" w:cs="Arial"/>
                <w:color w:val="000000"/>
                <w:sz w:val="16"/>
                <w:szCs w:val="16"/>
                <w:u w:color="FF0000"/>
                <w:lang w:eastAsia="en-US"/>
              </w:rPr>
              <w:t xml:space="preserve"> </w:t>
            </w:r>
          </w:p>
        </w:tc>
        <w:tc>
          <w:tcPr>
            <w:tcW w:w="887" w:type="pct"/>
            <w:tcBorders>
              <w:left w:val="nil"/>
              <w:bottom w:val="single" w:sz="4" w:space="0" w:color="000080"/>
              <w:right w:val="nil"/>
            </w:tcBorders>
            <w:shd w:val="clear" w:color="auto" w:fill="auto"/>
            <w:noWrap/>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0</w:t>
            </w:r>
          </w:p>
        </w:tc>
        <w:tc>
          <w:tcPr>
            <w:tcW w:w="885" w:type="pct"/>
            <w:tcBorders>
              <w:top w:val="single" w:sz="4" w:space="0" w:color="000080"/>
              <w:left w:val="nil"/>
              <w:bottom w:val="single" w:sz="4" w:space="0" w:color="000080"/>
              <w:right w:val="dashed" w:sz="4" w:space="0" w:color="auto"/>
            </w:tcBorders>
            <w:noWrap/>
          </w:tcPr>
          <w:p w:rsidR="00D56266" w:rsidRPr="001B69BF" w:rsidRDefault="00D56266" w:rsidP="00401132">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0</w:t>
            </w:r>
          </w:p>
        </w:tc>
        <w:tc>
          <w:tcPr>
            <w:tcW w:w="806" w:type="pct"/>
            <w:tcBorders>
              <w:top w:val="single" w:sz="4" w:space="0" w:color="000080"/>
              <w:left w:val="dashed" w:sz="4" w:space="0" w:color="auto"/>
              <w:bottom w:val="single" w:sz="4" w:space="0" w:color="000080"/>
              <w:right w:val="nil"/>
            </w:tcBorders>
            <w:noWrap/>
          </w:tcPr>
          <w:p w:rsidR="00D56266" w:rsidRPr="001B69BF" w:rsidRDefault="00D56266" w:rsidP="00401132">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0</w:t>
            </w:r>
          </w:p>
        </w:tc>
      </w:tr>
      <w:tr w:rsidR="00D56266" w:rsidRPr="001B69BF" w:rsidTr="0039169D">
        <w:trPr>
          <w:trHeight w:hRule="exact" w:val="397"/>
        </w:trPr>
        <w:tc>
          <w:tcPr>
            <w:tcW w:w="2422" w:type="pct"/>
            <w:tcBorders>
              <w:top w:val="single" w:sz="4" w:space="0" w:color="000080"/>
              <w:left w:val="nil"/>
              <w:bottom w:val="single" w:sz="4" w:space="0" w:color="000080"/>
              <w:right w:val="nil"/>
            </w:tcBorders>
            <w:shd w:val="clear" w:color="auto" w:fill="auto"/>
            <w:noWrap/>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 xml:space="preserve">Cancellations of Enrolment </w:t>
            </w:r>
          </w:p>
        </w:tc>
        <w:tc>
          <w:tcPr>
            <w:tcW w:w="887" w:type="pct"/>
            <w:tcBorders>
              <w:top w:val="single" w:sz="4" w:space="0" w:color="000080"/>
              <w:left w:val="nil"/>
              <w:bottom w:val="single" w:sz="4" w:space="0" w:color="000080"/>
              <w:right w:val="nil"/>
            </w:tcBorders>
            <w:shd w:val="clear" w:color="auto" w:fill="auto"/>
            <w:noWrap/>
          </w:tcPr>
          <w:p w:rsidR="00D56266" w:rsidRPr="001B69BF" w:rsidRDefault="00D56266" w:rsidP="00A03FE9">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0</w:t>
            </w:r>
          </w:p>
        </w:tc>
        <w:tc>
          <w:tcPr>
            <w:tcW w:w="885" w:type="pct"/>
            <w:tcBorders>
              <w:top w:val="single" w:sz="4" w:space="0" w:color="000080"/>
              <w:left w:val="nil"/>
              <w:bottom w:val="single" w:sz="4" w:space="0" w:color="000080"/>
              <w:right w:val="dashed" w:sz="4" w:space="0" w:color="auto"/>
            </w:tcBorders>
            <w:noWrap/>
          </w:tcPr>
          <w:p w:rsidR="00D56266" w:rsidRPr="001B69BF" w:rsidRDefault="00D56266" w:rsidP="00401132">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0</w:t>
            </w:r>
          </w:p>
        </w:tc>
        <w:tc>
          <w:tcPr>
            <w:tcW w:w="806" w:type="pct"/>
            <w:tcBorders>
              <w:top w:val="single" w:sz="4" w:space="0" w:color="000080"/>
              <w:left w:val="dashed" w:sz="4" w:space="0" w:color="auto"/>
              <w:bottom w:val="single" w:sz="4" w:space="0" w:color="000080"/>
              <w:right w:val="nil"/>
            </w:tcBorders>
            <w:noWrap/>
          </w:tcPr>
          <w:p w:rsidR="00D56266" w:rsidRPr="001B69BF" w:rsidRDefault="00D56266" w:rsidP="00401132">
            <w:pPr>
              <w:tabs>
                <w:tab w:val="center" w:pos="4320"/>
                <w:tab w:val="right" w:pos="8640"/>
              </w:tabs>
              <w:spacing w:before="120" w:after="120" w:line="240" w:lineRule="auto"/>
              <w:ind w:right="170"/>
              <w:jc w:val="right"/>
              <w:outlineLvl w:val="2"/>
              <w:rPr>
                <w:rFonts w:ascii="Arial" w:eastAsia="Times New Roman" w:hAnsi="Arial" w:cs="Arial"/>
                <w:color w:val="000000"/>
                <w:sz w:val="16"/>
                <w:szCs w:val="16"/>
                <w:u w:color="FF0000"/>
                <w:lang w:eastAsia="en-US"/>
              </w:rPr>
            </w:pPr>
            <w:r w:rsidRPr="00881D7E">
              <w:rPr>
                <w:rFonts w:ascii="Arial" w:eastAsia="Times New Roman" w:hAnsi="Arial" w:cs="Arial"/>
                <w:noProof/>
                <w:color w:val="000000"/>
                <w:sz w:val="16"/>
                <w:szCs w:val="16"/>
                <w:u w:color="FF0000"/>
                <w:lang w:eastAsia="en-US"/>
              </w:rPr>
              <w:t>0</w:t>
            </w:r>
          </w:p>
        </w:tc>
      </w:tr>
    </w:tbl>
    <w:p w:rsidR="00D56266" w:rsidRPr="001B69BF" w:rsidRDefault="00D56266" w:rsidP="00A03FE9">
      <w:pPr>
        <w:spacing w:before="40" w:after="0"/>
        <w:rPr>
          <w:rFonts w:ascii="Arial" w:hAnsi="Arial" w:cs="Arial"/>
          <w:sz w:val="14"/>
          <w:szCs w:val="14"/>
        </w:rPr>
      </w:pPr>
      <w:r w:rsidRPr="001B69BF">
        <w:rPr>
          <w:rFonts w:ascii="Arial" w:hAnsi="Arial" w:cs="Arial"/>
          <w:sz w:val="14"/>
          <w:szCs w:val="14"/>
          <w:vertAlign w:val="superscript"/>
        </w:rPr>
        <w:t>#</w:t>
      </w:r>
      <w:r w:rsidRPr="001B69BF">
        <w:rPr>
          <w:rFonts w:ascii="Arial" w:hAnsi="Arial" w:cs="Arial"/>
          <w:sz w:val="14"/>
          <w:szCs w:val="14"/>
        </w:rPr>
        <w:t xml:space="preserve"> Exclusion is an abbreviated title which reflects suspensions with recommendations for exclusion, which may result in an exclusion or be set aside through an appeals process.</w:t>
      </w:r>
      <w:r w:rsidRPr="001B69BF">
        <w:rPr>
          <w:rFonts w:ascii="Arial" w:hAnsi="Arial" w:cs="Arial"/>
          <w:sz w:val="14"/>
          <w:szCs w:val="14"/>
        </w:rPr>
        <w:br/>
        <w:t>* Caution should be used when comparing 2014 data with previous years SDA data as amendments to the disciplinary provisions in the Education (General Provisions) Act 2006, passed in late 2013, created a time series break.</w:t>
      </w:r>
      <w:r w:rsidRPr="001B69BF">
        <w:rPr>
          <w:rFonts w:ascii="Arial" w:hAnsi="Arial" w:cs="Arial"/>
          <w:sz w:val="14"/>
          <w:szCs w:val="14"/>
        </w:rPr>
        <w:br/>
      </w:r>
    </w:p>
    <w:p w:rsidR="00D56266" w:rsidRPr="001B69BF" w:rsidRDefault="00D56266" w:rsidP="00EB0A8D">
      <w:pPr>
        <w:pStyle w:val="Heading2"/>
      </w:pPr>
      <w:r w:rsidRPr="001B69BF">
        <w:t>Curriculum offerings</w:t>
      </w:r>
    </w:p>
    <w:p w:rsidR="00D56266" w:rsidRPr="001B69BF" w:rsidRDefault="00D56266" w:rsidP="00A03FE9">
      <w:pPr>
        <w:spacing w:line="240" w:lineRule="auto"/>
        <w:rPr>
          <w:rFonts w:ascii="Arial" w:hAnsi="Arial"/>
          <w:sz w:val="20"/>
          <w:szCs w:val="20"/>
          <w:lang w:val="en-US" w:eastAsia="en-US"/>
        </w:rPr>
      </w:pPr>
      <w:r w:rsidRPr="001B69BF">
        <w:rPr>
          <w:rFonts w:ascii="Arial" w:hAnsi="Arial"/>
          <w:b/>
          <w:sz w:val="20"/>
          <w:szCs w:val="20"/>
          <w:lang w:val="en-US" w:eastAsia="en-US"/>
        </w:rPr>
        <w:t>Our distinctive curriculum offerings</w:t>
      </w:r>
    </w:p>
    <w:p w:rsidR="002B3571" w:rsidRPr="002B3571" w:rsidRDefault="00650732" w:rsidP="002B3571">
      <w:pPr>
        <w:keepNext/>
        <w:tabs>
          <w:tab w:val="center" w:pos="4320"/>
          <w:tab w:val="right" w:pos="8640"/>
        </w:tabs>
        <w:spacing w:after="0" w:line="240" w:lineRule="auto"/>
        <w:ind w:right="170"/>
        <w:outlineLvl w:val="2"/>
        <w:rPr>
          <w:rFonts w:ascii="Arial" w:eastAsia="Times New Roman" w:hAnsi="Arial" w:cs="Arial"/>
          <w:color w:val="000000"/>
          <w:sz w:val="20"/>
          <w:szCs w:val="20"/>
          <w:u w:val="single" w:color="FF0000"/>
          <w:lang w:val="en-US" w:eastAsia="en-US"/>
        </w:rPr>
      </w:pPr>
      <w:r>
        <w:rPr>
          <w:rFonts w:ascii="Arial" w:eastAsia="Times New Roman" w:hAnsi="Arial" w:cs="Arial"/>
          <w:color w:val="000000"/>
          <w:sz w:val="20"/>
          <w:szCs w:val="20"/>
          <w:u w:val="single" w:color="FF0000"/>
          <w:lang w:val="en-US" w:eastAsia="en-US"/>
        </w:rPr>
        <w:t>P</w:t>
      </w:r>
      <w:r w:rsidR="002B3571" w:rsidRPr="002B3571">
        <w:rPr>
          <w:rFonts w:ascii="Arial" w:eastAsia="Times New Roman" w:hAnsi="Arial" w:cs="Arial"/>
          <w:color w:val="000000"/>
          <w:sz w:val="20"/>
          <w:szCs w:val="20"/>
          <w:u w:val="single" w:color="FF0000"/>
          <w:lang w:val="en-US" w:eastAsia="en-US"/>
        </w:rPr>
        <w:t>rimary School:</w:t>
      </w:r>
    </w:p>
    <w:p w:rsidR="009D698C" w:rsidRPr="009D698C" w:rsidRDefault="002B3571" w:rsidP="002B3571">
      <w:pPr>
        <w:keepNext/>
        <w:numPr>
          <w:ilvl w:val="0"/>
          <w:numId w:val="4"/>
        </w:numPr>
        <w:tabs>
          <w:tab w:val="center" w:pos="4320"/>
          <w:tab w:val="right" w:pos="8640"/>
        </w:tabs>
        <w:spacing w:before="120" w:after="0" w:line="240" w:lineRule="auto"/>
        <w:ind w:right="170"/>
        <w:outlineLvl w:val="2"/>
        <w:rPr>
          <w:rFonts w:ascii="Arial" w:eastAsiaTheme="minorHAnsi" w:hAnsi="Arial" w:cs="Arial"/>
          <w:sz w:val="20"/>
          <w:szCs w:val="20"/>
          <w:u w:val="single" w:color="FF0000"/>
          <w:lang w:val="en-US" w:eastAsia="en-US"/>
        </w:rPr>
      </w:pPr>
      <w:r w:rsidRPr="002B3571">
        <w:rPr>
          <w:rFonts w:ascii="Arial" w:eastAsiaTheme="minorHAnsi" w:hAnsi="Arial" w:cs="Arial"/>
          <w:sz w:val="20"/>
          <w:szCs w:val="20"/>
          <w:u w:color="FF0000"/>
          <w:lang w:val="en-US" w:eastAsia="en-US"/>
        </w:rPr>
        <w:t xml:space="preserve">Comprehensive curriculum based on Australian Curriculum, and the </w:t>
      </w:r>
      <w:r w:rsidR="004B7EEB">
        <w:rPr>
          <w:rFonts w:ascii="Arial" w:eastAsiaTheme="minorHAnsi" w:hAnsi="Arial" w:cs="Arial"/>
          <w:sz w:val="20"/>
          <w:szCs w:val="20"/>
          <w:u w:color="FF0000"/>
          <w:lang w:val="en-US" w:eastAsia="en-US"/>
        </w:rPr>
        <w:t xml:space="preserve">P-12 Curriculum Assessment and Reporting </w:t>
      </w:r>
      <w:r w:rsidRPr="002B3571">
        <w:rPr>
          <w:rFonts w:ascii="Arial" w:eastAsiaTheme="minorHAnsi" w:hAnsi="Arial" w:cs="Arial"/>
          <w:sz w:val="20"/>
          <w:szCs w:val="20"/>
          <w:u w:color="FF0000"/>
          <w:lang w:val="en-US" w:eastAsia="en-US"/>
        </w:rPr>
        <w:t>framework</w:t>
      </w:r>
    </w:p>
    <w:p w:rsidR="002B3571" w:rsidRPr="002B3571" w:rsidRDefault="009D698C" w:rsidP="002B3571">
      <w:pPr>
        <w:keepNext/>
        <w:numPr>
          <w:ilvl w:val="0"/>
          <w:numId w:val="4"/>
        </w:numPr>
        <w:tabs>
          <w:tab w:val="center" w:pos="4320"/>
          <w:tab w:val="right" w:pos="8640"/>
        </w:tabs>
        <w:spacing w:before="120" w:after="0" w:line="240" w:lineRule="auto"/>
        <w:ind w:right="170"/>
        <w:outlineLvl w:val="2"/>
        <w:rPr>
          <w:rFonts w:ascii="Arial" w:eastAsiaTheme="minorHAnsi" w:hAnsi="Arial" w:cs="Arial"/>
          <w:sz w:val="20"/>
          <w:szCs w:val="20"/>
          <w:u w:val="single" w:color="FF0000"/>
          <w:lang w:val="en-US" w:eastAsia="en-US"/>
        </w:rPr>
      </w:pPr>
      <w:r>
        <w:rPr>
          <w:rFonts w:ascii="Arial" w:eastAsiaTheme="minorHAnsi" w:hAnsi="Arial" w:cs="Arial"/>
          <w:sz w:val="20"/>
          <w:szCs w:val="20"/>
          <w:u w:color="FF0000"/>
          <w:lang w:val="en-US" w:eastAsia="en-US"/>
        </w:rPr>
        <w:t>I</w:t>
      </w:r>
      <w:r w:rsidR="00124768">
        <w:rPr>
          <w:rFonts w:ascii="Arial" w:eastAsiaTheme="minorHAnsi" w:hAnsi="Arial" w:cs="Arial"/>
          <w:sz w:val="20"/>
          <w:szCs w:val="20"/>
          <w:u w:color="FF0000"/>
          <w:lang w:val="en-US" w:eastAsia="en-US"/>
        </w:rPr>
        <w:t>ntroduction of new curricu</w:t>
      </w:r>
      <w:r>
        <w:rPr>
          <w:rFonts w:ascii="Arial" w:eastAsiaTheme="minorHAnsi" w:hAnsi="Arial" w:cs="Arial"/>
          <w:sz w:val="20"/>
          <w:szCs w:val="20"/>
          <w:u w:color="FF0000"/>
          <w:lang w:val="en-US" w:eastAsia="en-US"/>
        </w:rPr>
        <w:t xml:space="preserve">lum areas by introducing an Arts specialist and a teacher that focuses on the area of Health </w:t>
      </w:r>
    </w:p>
    <w:p w:rsidR="002B3571" w:rsidRPr="002B3571" w:rsidRDefault="002B3571" w:rsidP="002B3571">
      <w:pPr>
        <w:keepNext/>
        <w:numPr>
          <w:ilvl w:val="0"/>
          <w:numId w:val="4"/>
        </w:numPr>
        <w:tabs>
          <w:tab w:val="center" w:pos="4320"/>
          <w:tab w:val="right" w:pos="8640"/>
        </w:tabs>
        <w:spacing w:before="120" w:after="0" w:line="240" w:lineRule="auto"/>
        <w:ind w:right="170"/>
        <w:outlineLvl w:val="2"/>
        <w:rPr>
          <w:rFonts w:ascii="Arial" w:eastAsiaTheme="minorHAnsi" w:hAnsi="Arial" w:cs="Arial"/>
          <w:sz w:val="20"/>
          <w:szCs w:val="20"/>
          <w:u w:val="single" w:color="FF0000"/>
          <w:lang w:val="en-US" w:eastAsia="en-US"/>
        </w:rPr>
      </w:pPr>
      <w:r w:rsidRPr="002B3571">
        <w:rPr>
          <w:rFonts w:ascii="Arial" w:eastAsiaTheme="minorHAnsi" w:hAnsi="Arial" w:cs="Arial"/>
          <w:sz w:val="20"/>
          <w:szCs w:val="20"/>
          <w:u w:color="FF0000"/>
          <w:lang w:val="en-US" w:eastAsia="en-US"/>
        </w:rPr>
        <w:t xml:space="preserve">Curriculum plans developed in collaborative teaching teams </w:t>
      </w:r>
      <w:r w:rsidR="009D698C">
        <w:rPr>
          <w:rFonts w:ascii="Arial" w:eastAsiaTheme="minorHAnsi" w:hAnsi="Arial" w:cs="Arial"/>
          <w:sz w:val="20"/>
          <w:szCs w:val="20"/>
          <w:u w:color="FF0000"/>
          <w:lang w:val="en-US" w:eastAsia="en-US"/>
        </w:rPr>
        <w:t xml:space="preserve">termly </w:t>
      </w:r>
      <w:r w:rsidRPr="002B3571">
        <w:rPr>
          <w:rFonts w:ascii="Arial" w:eastAsiaTheme="minorHAnsi" w:hAnsi="Arial" w:cs="Arial"/>
          <w:sz w:val="20"/>
          <w:szCs w:val="20"/>
          <w:u w:color="FF0000"/>
          <w:lang w:val="en-US" w:eastAsia="en-US"/>
        </w:rPr>
        <w:t>to ensure consistency and excellence within all programs</w:t>
      </w:r>
    </w:p>
    <w:p w:rsidR="002B3571" w:rsidRPr="002B3571" w:rsidRDefault="002B3571" w:rsidP="002B3571">
      <w:pPr>
        <w:keepNext/>
        <w:numPr>
          <w:ilvl w:val="0"/>
          <w:numId w:val="4"/>
        </w:numPr>
        <w:tabs>
          <w:tab w:val="center" w:pos="4320"/>
          <w:tab w:val="right" w:pos="8640"/>
        </w:tabs>
        <w:spacing w:before="120" w:after="0" w:line="240" w:lineRule="auto"/>
        <w:ind w:right="170"/>
        <w:outlineLvl w:val="2"/>
        <w:rPr>
          <w:rFonts w:ascii="Arial" w:eastAsiaTheme="minorHAnsi" w:hAnsi="Arial" w:cs="Arial"/>
          <w:sz w:val="20"/>
          <w:szCs w:val="20"/>
          <w:u w:val="single" w:color="FF0000"/>
          <w:lang w:val="en-US" w:eastAsia="en-US"/>
        </w:rPr>
      </w:pPr>
      <w:r w:rsidRPr="002B3571">
        <w:rPr>
          <w:rFonts w:ascii="Arial" w:eastAsiaTheme="minorHAnsi" w:hAnsi="Arial" w:cs="Arial"/>
          <w:sz w:val="20"/>
          <w:szCs w:val="20"/>
          <w:u w:color="FF0000"/>
          <w:lang w:val="en-US" w:eastAsia="en-US"/>
        </w:rPr>
        <w:t>Signature practice of personalising learning through learning goals, differentiated activities and extension activities embedded within units of work</w:t>
      </w:r>
    </w:p>
    <w:p w:rsidR="002B3571" w:rsidRPr="002B3571" w:rsidRDefault="002B3571" w:rsidP="002B3571">
      <w:pPr>
        <w:keepNext/>
        <w:numPr>
          <w:ilvl w:val="0"/>
          <w:numId w:val="4"/>
        </w:numPr>
        <w:tabs>
          <w:tab w:val="center" w:pos="4320"/>
          <w:tab w:val="right" w:pos="8640"/>
        </w:tabs>
        <w:spacing w:before="120" w:after="0" w:line="240" w:lineRule="auto"/>
        <w:ind w:right="170"/>
        <w:outlineLvl w:val="2"/>
        <w:rPr>
          <w:rFonts w:ascii="Arial" w:eastAsiaTheme="minorHAnsi" w:hAnsi="Arial" w:cs="Arial"/>
          <w:sz w:val="20"/>
          <w:szCs w:val="20"/>
          <w:u w:val="single" w:color="FF0000"/>
          <w:lang w:val="en-US" w:eastAsia="en-US"/>
        </w:rPr>
      </w:pPr>
      <w:r w:rsidRPr="002B3571">
        <w:rPr>
          <w:rFonts w:ascii="Arial" w:eastAsiaTheme="minorHAnsi" w:hAnsi="Arial" w:cs="Arial"/>
          <w:sz w:val="20"/>
          <w:szCs w:val="20"/>
          <w:u w:color="FF0000"/>
          <w:lang w:val="en-US" w:eastAsia="en-US"/>
        </w:rPr>
        <w:t>Creative use of ICTs within curriculum programs to develop 21</w:t>
      </w:r>
      <w:r w:rsidRPr="002B3571">
        <w:rPr>
          <w:rFonts w:ascii="Arial" w:eastAsiaTheme="minorHAnsi" w:hAnsi="Arial" w:cs="Arial"/>
          <w:sz w:val="20"/>
          <w:szCs w:val="20"/>
          <w:u w:color="FF0000"/>
          <w:vertAlign w:val="superscript"/>
          <w:lang w:val="en-US" w:eastAsia="en-US"/>
        </w:rPr>
        <w:t>st</w:t>
      </w:r>
      <w:r w:rsidRPr="002B3571">
        <w:rPr>
          <w:rFonts w:ascii="Arial" w:eastAsiaTheme="minorHAnsi" w:hAnsi="Arial" w:cs="Arial"/>
          <w:sz w:val="20"/>
          <w:szCs w:val="20"/>
          <w:u w:color="FF0000"/>
          <w:lang w:val="en-US" w:eastAsia="en-US"/>
        </w:rPr>
        <w:t xml:space="preserve"> century learners and engagement</w:t>
      </w:r>
      <w:r w:rsidR="00124768">
        <w:rPr>
          <w:rFonts w:ascii="Arial" w:eastAsiaTheme="minorHAnsi" w:hAnsi="Arial" w:cs="Arial"/>
          <w:sz w:val="20"/>
          <w:szCs w:val="20"/>
          <w:u w:color="FF0000"/>
          <w:lang w:val="en-US" w:eastAsia="en-US"/>
        </w:rPr>
        <w:t xml:space="preserve"> in our Infinity lab</w:t>
      </w:r>
    </w:p>
    <w:p w:rsidR="002B3571" w:rsidRDefault="002B3571" w:rsidP="002B3571">
      <w:pPr>
        <w:keepNext/>
        <w:numPr>
          <w:ilvl w:val="0"/>
          <w:numId w:val="4"/>
        </w:numPr>
        <w:tabs>
          <w:tab w:val="center" w:pos="4320"/>
          <w:tab w:val="right" w:pos="8640"/>
        </w:tabs>
        <w:spacing w:before="120" w:after="0" w:line="240" w:lineRule="auto"/>
        <w:ind w:right="170"/>
        <w:outlineLvl w:val="2"/>
        <w:rPr>
          <w:rFonts w:ascii="Arial" w:eastAsiaTheme="minorHAnsi" w:hAnsi="Arial" w:cs="Arial"/>
          <w:sz w:val="20"/>
          <w:szCs w:val="20"/>
          <w:u w:val="single" w:color="FF0000"/>
          <w:lang w:val="en-US" w:eastAsia="en-US"/>
        </w:rPr>
      </w:pPr>
      <w:r w:rsidRPr="002B3571">
        <w:rPr>
          <w:rFonts w:ascii="Arial" w:eastAsiaTheme="minorHAnsi" w:hAnsi="Arial" w:cs="Arial"/>
          <w:sz w:val="20"/>
          <w:szCs w:val="20"/>
          <w:u w:color="FF0000"/>
          <w:lang w:val="en-US" w:eastAsia="en-US"/>
        </w:rPr>
        <w:t>Key focus on literacy and numeracy skills across all key learning areas.</w:t>
      </w:r>
      <w:r w:rsidRPr="002B3571">
        <w:rPr>
          <w:rFonts w:ascii="Arial" w:eastAsiaTheme="minorHAnsi" w:hAnsi="Arial" w:cs="Arial"/>
          <w:sz w:val="20"/>
          <w:szCs w:val="20"/>
          <w:u w:val="single" w:color="FF0000"/>
          <w:lang w:val="en-US" w:eastAsia="en-US"/>
        </w:rPr>
        <w:t xml:space="preserve"> </w:t>
      </w:r>
    </w:p>
    <w:p w:rsidR="009D698C" w:rsidRDefault="009D698C" w:rsidP="002B3571">
      <w:pPr>
        <w:keepNext/>
        <w:numPr>
          <w:ilvl w:val="0"/>
          <w:numId w:val="4"/>
        </w:numPr>
        <w:tabs>
          <w:tab w:val="center" w:pos="4320"/>
          <w:tab w:val="right" w:pos="8640"/>
        </w:tabs>
        <w:spacing w:before="120" w:after="0" w:line="240" w:lineRule="auto"/>
        <w:ind w:right="170"/>
        <w:outlineLvl w:val="2"/>
        <w:rPr>
          <w:rFonts w:ascii="Arial" w:eastAsiaTheme="minorHAnsi" w:hAnsi="Arial" w:cs="Arial"/>
          <w:sz w:val="20"/>
          <w:szCs w:val="20"/>
          <w:u w:color="FF0000"/>
          <w:lang w:val="en-US" w:eastAsia="en-US"/>
        </w:rPr>
      </w:pPr>
      <w:r w:rsidRPr="009D698C">
        <w:rPr>
          <w:rFonts w:ascii="Arial" w:eastAsiaTheme="minorHAnsi" w:hAnsi="Arial" w:cs="Arial"/>
          <w:sz w:val="20"/>
          <w:szCs w:val="20"/>
          <w:u w:color="FF0000"/>
          <w:lang w:val="en-US" w:eastAsia="en-US"/>
        </w:rPr>
        <w:t xml:space="preserve">Consistency </w:t>
      </w:r>
      <w:r>
        <w:rPr>
          <w:rFonts w:ascii="Arial" w:eastAsiaTheme="minorHAnsi" w:hAnsi="Arial" w:cs="Arial"/>
          <w:sz w:val="20"/>
          <w:szCs w:val="20"/>
          <w:u w:color="FF0000"/>
          <w:lang w:val="en-US" w:eastAsia="en-US"/>
        </w:rPr>
        <w:t>by teachers using the Meridan Way of teaching R</w:t>
      </w:r>
      <w:r w:rsidRPr="009D698C">
        <w:rPr>
          <w:rFonts w:ascii="Arial" w:eastAsiaTheme="minorHAnsi" w:hAnsi="Arial" w:cs="Arial"/>
          <w:sz w:val="20"/>
          <w:szCs w:val="20"/>
          <w:u w:color="FF0000"/>
          <w:lang w:val="en-US" w:eastAsia="en-US"/>
        </w:rPr>
        <w:t>eading &amp; Numeracy</w:t>
      </w:r>
    </w:p>
    <w:p w:rsidR="000B3731" w:rsidRPr="009D698C" w:rsidRDefault="000B3731" w:rsidP="002B3571">
      <w:pPr>
        <w:keepNext/>
        <w:numPr>
          <w:ilvl w:val="0"/>
          <w:numId w:val="4"/>
        </w:numPr>
        <w:tabs>
          <w:tab w:val="center" w:pos="4320"/>
          <w:tab w:val="right" w:pos="8640"/>
        </w:tabs>
        <w:spacing w:before="120" w:after="0" w:line="240" w:lineRule="auto"/>
        <w:ind w:right="170"/>
        <w:outlineLvl w:val="2"/>
        <w:rPr>
          <w:rFonts w:ascii="Arial" w:eastAsiaTheme="minorHAnsi" w:hAnsi="Arial" w:cs="Arial"/>
          <w:sz w:val="20"/>
          <w:szCs w:val="20"/>
          <w:u w:color="FF0000"/>
          <w:lang w:val="en-US" w:eastAsia="en-US"/>
        </w:rPr>
      </w:pPr>
      <w:r>
        <w:rPr>
          <w:rFonts w:ascii="Arial" w:eastAsiaTheme="minorHAnsi" w:hAnsi="Arial" w:cs="Arial"/>
          <w:sz w:val="20"/>
          <w:szCs w:val="20"/>
          <w:u w:color="FF0000"/>
          <w:lang w:val="en-US" w:eastAsia="en-US"/>
        </w:rPr>
        <w:t>Showcase 2015  entry highlighting our Numeracy program</w:t>
      </w:r>
    </w:p>
    <w:p w:rsidR="00124768" w:rsidRPr="00630585" w:rsidRDefault="00630585" w:rsidP="002B3571">
      <w:pPr>
        <w:keepNext/>
        <w:numPr>
          <w:ilvl w:val="0"/>
          <w:numId w:val="4"/>
        </w:numPr>
        <w:tabs>
          <w:tab w:val="center" w:pos="4320"/>
          <w:tab w:val="right" w:pos="8640"/>
        </w:tabs>
        <w:spacing w:before="120" w:after="0" w:line="240" w:lineRule="auto"/>
        <w:ind w:right="170"/>
        <w:outlineLvl w:val="2"/>
        <w:rPr>
          <w:rFonts w:ascii="Arial" w:eastAsiaTheme="minorHAnsi" w:hAnsi="Arial" w:cs="Arial"/>
          <w:sz w:val="20"/>
          <w:szCs w:val="20"/>
          <w:u w:color="FF0000"/>
          <w:lang w:val="en-US" w:eastAsia="en-US"/>
        </w:rPr>
      </w:pPr>
      <w:r w:rsidRPr="00630585">
        <w:rPr>
          <w:rFonts w:ascii="Arial" w:eastAsiaTheme="minorHAnsi" w:hAnsi="Arial" w:cs="Arial"/>
          <w:sz w:val="20"/>
          <w:szCs w:val="20"/>
          <w:u w:color="FF0000"/>
          <w:lang w:val="en-US" w:eastAsia="en-US"/>
        </w:rPr>
        <w:t>Focus on personalized learning</w:t>
      </w:r>
      <w:r>
        <w:rPr>
          <w:rFonts w:ascii="Arial" w:eastAsiaTheme="minorHAnsi" w:hAnsi="Arial" w:cs="Arial"/>
          <w:sz w:val="20"/>
          <w:szCs w:val="20"/>
          <w:u w:color="FF0000"/>
          <w:lang w:val="en-US" w:eastAsia="en-US"/>
        </w:rPr>
        <w:t xml:space="preserve"> for students,</w:t>
      </w:r>
      <w:r w:rsidRPr="00630585">
        <w:rPr>
          <w:rFonts w:ascii="Arial" w:eastAsiaTheme="minorHAnsi" w:hAnsi="Arial" w:cs="Arial"/>
          <w:sz w:val="20"/>
          <w:szCs w:val="20"/>
          <w:u w:color="FF0000"/>
          <w:lang w:val="en-US" w:eastAsia="en-US"/>
        </w:rPr>
        <w:t xml:space="preserve"> precision</w:t>
      </w:r>
      <w:r>
        <w:rPr>
          <w:rFonts w:ascii="Arial" w:eastAsiaTheme="minorHAnsi" w:hAnsi="Arial" w:cs="Arial"/>
          <w:sz w:val="20"/>
          <w:szCs w:val="20"/>
          <w:u w:color="FF0000"/>
          <w:lang w:val="en-US" w:eastAsia="en-US"/>
        </w:rPr>
        <w:t xml:space="preserve"> in program implementation</w:t>
      </w:r>
      <w:r w:rsidRPr="00630585">
        <w:rPr>
          <w:rFonts w:ascii="Arial" w:eastAsiaTheme="minorHAnsi" w:hAnsi="Arial" w:cs="Arial"/>
          <w:sz w:val="20"/>
          <w:szCs w:val="20"/>
          <w:u w:color="FF0000"/>
          <w:lang w:val="en-US" w:eastAsia="en-US"/>
        </w:rPr>
        <w:t xml:space="preserve"> and professional teams</w:t>
      </w:r>
      <w:r>
        <w:rPr>
          <w:rFonts w:ascii="Arial" w:eastAsiaTheme="minorHAnsi" w:hAnsi="Arial" w:cs="Arial"/>
          <w:sz w:val="20"/>
          <w:szCs w:val="20"/>
          <w:u w:color="FF0000"/>
          <w:lang w:val="en-US" w:eastAsia="en-US"/>
        </w:rPr>
        <w:t xml:space="preserve"> working together to cater for our students</w:t>
      </w:r>
      <w:r w:rsidR="00D14F09">
        <w:rPr>
          <w:rFonts w:ascii="Arial" w:eastAsiaTheme="minorHAnsi" w:hAnsi="Arial" w:cs="Arial"/>
          <w:sz w:val="20"/>
          <w:szCs w:val="20"/>
          <w:u w:color="FF0000"/>
          <w:lang w:val="en-US" w:eastAsia="en-US"/>
        </w:rPr>
        <w:t>’</w:t>
      </w:r>
      <w:r>
        <w:rPr>
          <w:rFonts w:ascii="Arial" w:eastAsiaTheme="minorHAnsi" w:hAnsi="Arial" w:cs="Arial"/>
          <w:sz w:val="20"/>
          <w:szCs w:val="20"/>
          <w:u w:color="FF0000"/>
          <w:lang w:val="en-US" w:eastAsia="en-US"/>
        </w:rPr>
        <w:t xml:space="preserve"> needs.</w:t>
      </w:r>
    </w:p>
    <w:p w:rsidR="00650732" w:rsidRDefault="00650732">
      <w:pPr>
        <w:spacing w:after="0" w:line="240" w:lineRule="auto"/>
        <w:rPr>
          <w:rFonts w:ascii="Arial" w:eastAsiaTheme="minorHAnsi" w:hAnsi="Arial" w:cs="Arial"/>
          <w:sz w:val="20"/>
          <w:szCs w:val="20"/>
          <w:u w:val="single" w:color="FF0000"/>
          <w:lang w:val="en-US" w:eastAsia="en-US"/>
        </w:rPr>
      </w:pPr>
      <w:r w:rsidRPr="00A30DA5">
        <w:rPr>
          <w:rFonts w:ascii="Arial" w:eastAsia="Times New Roman" w:hAnsi="Arial" w:cs="Arial"/>
          <w:noProof/>
          <w:color w:val="000000"/>
          <w:sz w:val="20"/>
          <w:szCs w:val="20"/>
          <w:u w:val="single" w:color="FF0000"/>
          <w:lang w:eastAsia="en-AU"/>
        </w:rPr>
        <w:drawing>
          <wp:anchor distT="0" distB="0" distL="114300" distR="114300" simplePos="0" relativeHeight="251671552" behindDoc="0" locked="0" layoutInCell="1" allowOverlap="1" wp14:anchorId="17FFBFEA" wp14:editId="497240CF">
            <wp:simplePos x="0" y="0"/>
            <wp:positionH relativeFrom="column">
              <wp:posOffset>3990340</wp:posOffset>
            </wp:positionH>
            <wp:positionV relativeFrom="paragraph">
              <wp:posOffset>251460</wp:posOffset>
            </wp:positionV>
            <wp:extent cx="1933575" cy="1313815"/>
            <wp:effectExtent l="0" t="0" r="9525" b="635"/>
            <wp:wrapNone/>
            <wp:docPr id="20" name="Picture 20" descr="O:\Students\2015 PHOTOS\TERM 2\Silly Sock\DSC0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tudents\2015 PHOTOS\TERM 2\Silly Sock\DSC012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DA5">
        <w:rPr>
          <w:rFonts w:ascii="Arial" w:eastAsia="Times New Roman" w:hAnsi="Arial" w:cs="Arial"/>
          <w:noProof/>
          <w:color w:val="000000"/>
          <w:sz w:val="20"/>
          <w:szCs w:val="20"/>
          <w:u w:val="single" w:color="FF0000"/>
          <w:lang w:eastAsia="en-AU"/>
        </w:rPr>
        <w:drawing>
          <wp:anchor distT="0" distB="0" distL="114300" distR="114300" simplePos="0" relativeHeight="251673600" behindDoc="0" locked="0" layoutInCell="1" allowOverlap="1" wp14:anchorId="6BB306A9" wp14:editId="4E1375C2">
            <wp:simplePos x="0" y="0"/>
            <wp:positionH relativeFrom="column">
              <wp:posOffset>1876425</wp:posOffset>
            </wp:positionH>
            <wp:positionV relativeFrom="paragraph">
              <wp:posOffset>254000</wp:posOffset>
            </wp:positionV>
            <wp:extent cx="2000250" cy="1352550"/>
            <wp:effectExtent l="0" t="0" r="0" b="0"/>
            <wp:wrapNone/>
            <wp:docPr id="21" name="Picture 21" descr="O:\Students\2015 PHOTOS\TERM 2\Book Fair\DSC0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tudents\2015 PHOTOS\TERM 2\Book Fair\DSC0122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50"/>
                    <a:stretch/>
                  </pic:blipFill>
                  <pic:spPr bwMode="auto">
                    <a:xfrm>
                      <a:off x="0" y="0"/>
                      <a:ext cx="2000250"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9189A">
        <w:rPr>
          <w:rFonts w:ascii="Arial" w:eastAsia="Times New Roman" w:hAnsi="Arial" w:cs="Arial"/>
          <w:noProof/>
          <w:color w:val="000000"/>
          <w:sz w:val="20"/>
          <w:szCs w:val="20"/>
          <w:u w:val="single" w:color="FF0000"/>
          <w:lang w:eastAsia="en-AU"/>
        </w:rPr>
        <w:drawing>
          <wp:anchor distT="0" distB="0" distL="114300" distR="114300" simplePos="0" relativeHeight="251672576" behindDoc="0" locked="0" layoutInCell="1" allowOverlap="1" wp14:anchorId="5B9970C3" wp14:editId="2887C826">
            <wp:simplePos x="0" y="0"/>
            <wp:positionH relativeFrom="column">
              <wp:posOffset>-352425</wp:posOffset>
            </wp:positionH>
            <wp:positionV relativeFrom="paragraph">
              <wp:posOffset>254000</wp:posOffset>
            </wp:positionV>
            <wp:extent cx="2000250" cy="1352333"/>
            <wp:effectExtent l="0" t="0" r="0" b="635"/>
            <wp:wrapNone/>
            <wp:docPr id="19" name="Picture 19" descr="O:\Students\2015 PHOTOS\TERM 1\Easter Bonnet\DSC0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udents\2015 PHOTOS\TERM 1\Easter Bonnet\DSC0067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4096"/>
                    <a:stretch/>
                  </pic:blipFill>
                  <pic:spPr bwMode="auto">
                    <a:xfrm>
                      <a:off x="0" y="0"/>
                      <a:ext cx="2004918" cy="13554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heme="minorHAnsi" w:hAnsi="Arial" w:cs="Arial"/>
          <w:sz w:val="20"/>
          <w:szCs w:val="20"/>
          <w:u w:val="single" w:color="FF0000"/>
          <w:lang w:val="en-US" w:eastAsia="en-US"/>
        </w:rPr>
        <w:br w:type="page"/>
      </w:r>
    </w:p>
    <w:p w:rsidR="002B3571" w:rsidRPr="002B3571" w:rsidRDefault="002B3571" w:rsidP="002B3571">
      <w:pPr>
        <w:keepNext/>
        <w:tabs>
          <w:tab w:val="center" w:pos="4320"/>
          <w:tab w:val="right" w:pos="8640"/>
        </w:tabs>
        <w:spacing w:after="0" w:line="240" w:lineRule="auto"/>
        <w:ind w:right="170"/>
        <w:outlineLvl w:val="2"/>
        <w:rPr>
          <w:rFonts w:ascii="Arial" w:eastAsia="Times New Roman" w:hAnsi="Arial" w:cs="Arial"/>
          <w:color w:val="000000"/>
          <w:sz w:val="20"/>
          <w:szCs w:val="20"/>
          <w:u w:val="single" w:color="FF0000"/>
          <w:lang w:val="en-US" w:eastAsia="en-US"/>
        </w:rPr>
      </w:pPr>
      <w:r w:rsidRPr="002B3571">
        <w:rPr>
          <w:rFonts w:ascii="Arial" w:eastAsia="Times New Roman" w:hAnsi="Arial" w:cs="Arial"/>
          <w:color w:val="000000"/>
          <w:sz w:val="20"/>
          <w:szCs w:val="20"/>
          <w:u w:val="single" w:color="FF0000"/>
          <w:lang w:val="en-US" w:eastAsia="en-US"/>
        </w:rPr>
        <w:t>Junior Secondary School:</w:t>
      </w:r>
    </w:p>
    <w:p w:rsidR="002B3571" w:rsidRPr="002B3571" w:rsidRDefault="002B3571" w:rsidP="002B3571">
      <w:pPr>
        <w:keepNext/>
        <w:numPr>
          <w:ilvl w:val="0"/>
          <w:numId w:val="3"/>
        </w:numPr>
        <w:tabs>
          <w:tab w:val="right"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color="FF0000"/>
          <w:lang w:val="en-US" w:eastAsia="en-US"/>
        </w:rPr>
      </w:pPr>
      <w:r w:rsidRPr="002B3571">
        <w:rPr>
          <w:rFonts w:ascii="Arial" w:eastAsia="Times New Roman" w:hAnsi="Arial" w:cs="Arial"/>
          <w:color w:val="000000"/>
          <w:sz w:val="20"/>
          <w:szCs w:val="20"/>
          <w:u w:color="FF0000"/>
          <w:lang w:val="en-US" w:eastAsia="en-US"/>
        </w:rPr>
        <w:t xml:space="preserve">Comprehensive curriculum based on National Curriculum and </w:t>
      </w:r>
      <w:r w:rsidR="004B7EEB">
        <w:rPr>
          <w:rFonts w:ascii="Arial" w:eastAsia="Times New Roman" w:hAnsi="Arial" w:cs="Arial"/>
          <w:color w:val="000000"/>
          <w:sz w:val="20"/>
          <w:szCs w:val="20"/>
          <w:u w:color="FF0000"/>
          <w:lang w:val="en-US" w:eastAsia="en-US"/>
        </w:rPr>
        <w:t>P-12 Curriculum Assessment and Reporting Framework.</w:t>
      </w:r>
    </w:p>
    <w:p w:rsidR="002B3571" w:rsidRPr="002B3571" w:rsidRDefault="002B3571" w:rsidP="002B3571">
      <w:pPr>
        <w:keepNext/>
        <w:numPr>
          <w:ilvl w:val="0"/>
          <w:numId w:val="3"/>
        </w:numPr>
        <w:tabs>
          <w:tab w:val="right"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color="FF0000"/>
          <w:lang w:val="en-US" w:eastAsia="en-US"/>
        </w:rPr>
      </w:pPr>
      <w:r w:rsidRPr="002B3571">
        <w:rPr>
          <w:rFonts w:ascii="Arial" w:eastAsia="Times New Roman" w:hAnsi="Arial" w:cs="Arial"/>
          <w:color w:val="000000"/>
          <w:sz w:val="20"/>
          <w:szCs w:val="20"/>
          <w:u w:color="FF0000"/>
          <w:lang w:val="en-US" w:eastAsia="en-US"/>
        </w:rPr>
        <w:t xml:space="preserve">Signature practice of ‘flexi learning’ involving team planning, collaborative teaching and differentiated learning. </w:t>
      </w:r>
    </w:p>
    <w:p w:rsidR="002B3571" w:rsidRDefault="002B3571" w:rsidP="002B3571">
      <w:pPr>
        <w:keepNext/>
        <w:numPr>
          <w:ilvl w:val="0"/>
          <w:numId w:val="3"/>
        </w:numPr>
        <w:tabs>
          <w:tab w:val="right"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color="FF0000"/>
          <w:lang w:val="en-US" w:eastAsia="en-US"/>
        </w:rPr>
      </w:pPr>
      <w:r w:rsidRPr="002B3571">
        <w:rPr>
          <w:rFonts w:ascii="Arial" w:eastAsia="Times New Roman" w:hAnsi="Arial" w:cs="Arial"/>
          <w:color w:val="000000"/>
          <w:sz w:val="20"/>
          <w:szCs w:val="20"/>
          <w:u w:color="FF0000"/>
          <w:lang w:val="en-US" w:eastAsia="en-US"/>
        </w:rPr>
        <w:t>I</w:t>
      </w:r>
      <w:r w:rsidR="00E212F9">
        <w:rPr>
          <w:rFonts w:ascii="Arial" w:eastAsia="Times New Roman" w:hAnsi="Arial" w:cs="Arial"/>
          <w:color w:val="000000"/>
          <w:sz w:val="20"/>
          <w:szCs w:val="20"/>
          <w:u w:color="FF0000"/>
          <w:lang w:val="en-US" w:eastAsia="en-US"/>
        </w:rPr>
        <w:t>ndividual Curriculum Plans and Learning Enhancement P</w:t>
      </w:r>
      <w:r w:rsidRPr="002B3571">
        <w:rPr>
          <w:rFonts w:ascii="Arial" w:eastAsia="Times New Roman" w:hAnsi="Arial" w:cs="Arial"/>
          <w:color w:val="000000"/>
          <w:sz w:val="20"/>
          <w:szCs w:val="20"/>
          <w:u w:color="FF0000"/>
          <w:lang w:val="en-US" w:eastAsia="en-US"/>
        </w:rPr>
        <w:t>rogram</w:t>
      </w:r>
      <w:r w:rsidR="00E212F9">
        <w:rPr>
          <w:rFonts w:ascii="Arial" w:eastAsia="Times New Roman" w:hAnsi="Arial" w:cs="Arial"/>
          <w:color w:val="000000"/>
          <w:sz w:val="20"/>
          <w:szCs w:val="20"/>
          <w:u w:color="FF0000"/>
          <w:lang w:val="en-US" w:eastAsia="en-US"/>
        </w:rPr>
        <w:t>s</w:t>
      </w:r>
      <w:r w:rsidRPr="002B3571">
        <w:rPr>
          <w:rFonts w:ascii="Arial" w:eastAsia="Times New Roman" w:hAnsi="Arial" w:cs="Arial"/>
          <w:color w:val="000000"/>
          <w:sz w:val="20"/>
          <w:szCs w:val="20"/>
          <w:u w:color="FF0000"/>
          <w:lang w:val="en-US" w:eastAsia="en-US"/>
        </w:rPr>
        <w:t xml:space="preserve"> to support needs of different learners. </w:t>
      </w:r>
    </w:p>
    <w:p w:rsidR="00E212F9" w:rsidRDefault="00207BF9" w:rsidP="002B3571">
      <w:pPr>
        <w:keepNext/>
        <w:numPr>
          <w:ilvl w:val="0"/>
          <w:numId w:val="3"/>
        </w:numPr>
        <w:tabs>
          <w:tab w:val="right"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color="FF0000"/>
          <w:lang w:val="en-US" w:eastAsia="en-US"/>
        </w:rPr>
      </w:pPr>
      <w:r>
        <w:rPr>
          <w:rFonts w:ascii="Arial" w:eastAsia="Times New Roman" w:hAnsi="Arial" w:cs="Arial"/>
          <w:color w:val="000000"/>
          <w:sz w:val="20"/>
          <w:szCs w:val="20"/>
          <w:u w:color="FF0000"/>
          <w:lang w:val="en-US" w:eastAsia="en-US"/>
        </w:rPr>
        <w:t>‘</w:t>
      </w:r>
      <w:r w:rsidR="00E212F9">
        <w:rPr>
          <w:rFonts w:ascii="Arial" w:eastAsia="Times New Roman" w:hAnsi="Arial" w:cs="Arial"/>
          <w:color w:val="000000"/>
          <w:sz w:val="20"/>
          <w:szCs w:val="20"/>
          <w:u w:color="FF0000"/>
          <w:lang w:val="en-US" w:eastAsia="en-US"/>
        </w:rPr>
        <w:t>Level Up</w:t>
      </w:r>
      <w:r>
        <w:rPr>
          <w:rFonts w:ascii="Arial" w:eastAsia="Times New Roman" w:hAnsi="Arial" w:cs="Arial"/>
          <w:color w:val="000000"/>
          <w:sz w:val="20"/>
          <w:szCs w:val="20"/>
          <w:u w:color="FF0000"/>
          <w:lang w:val="en-US" w:eastAsia="en-US"/>
        </w:rPr>
        <w:t>’</w:t>
      </w:r>
      <w:r w:rsidR="00E212F9">
        <w:rPr>
          <w:rFonts w:ascii="Arial" w:eastAsia="Times New Roman" w:hAnsi="Arial" w:cs="Arial"/>
          <w:color w:val="000000"/>
          <w:sz w:val="20"/>
          <w:szCs w:val="20"/>
          <w:u w:color="FF0000"/>
          <w:lang w:val="en-US" w:eastAsia="en-US"/>
        </w:rPr>
        <w:t xml:space="preserve"> Gifted and Talent Conference and Master Classes to cater for high performing student in academics and performing arts.</w:t>
      </w:r>
    </w:p>
    <w:p w:rsidR="00E212F9" w:rsidRDefault="00E212F9" w:rsidP="002B3571">
      <w:pPr>
        <w:keepNext/>
        <w:numPr>
          <w:ilvl w:val="0"/>
          <w:numId w:val="3"/>
        </w:numPr>
        <w:tabs>
          <w:tab w:val="right"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color="FF0000"/>
          <w:lang w:val="en-US" w:eastAsia="en-US"/>
        </w:rPr>
      </w:pPr>
      <w:r>
        <w:rPr>
          <w:rFonts w:ascii="Arial" w:eastAsia="Times New Roman" w:hAnsi="Arial" w:cs="Arial"/>
          <w:color w:val="000000"/>
          <w:sz w:val="20"/>
          <w:szCs w:val="20"/>
          <w:u w:color="FF0000"/>
          <w:lang w:val="en-US" w:eastAsia="en-US"/>
        </w:rPr>
        <w:t xml:space="preserve">Multi-disciplinary project-based learning across Technology and Arts curriculum. </w:t>
      </w:r>
    </w:p>
    <w:p w:rsidR="00E212F9" w:rsidRDefault="006E72DA" w:rsidP="00E212F9">
      <w:pPr>
        <w:keepNext/>
        <w:tabs>
          <w:tab w:val="right" w:pos="142"/>
          <w:tab w:val="center" w:pos="4320"/>
          <w:tab w:val="right" w:pos="8640"/>
        </w:tabs>
        <w:spacing w:before="120" w:after="0" w:line="240" w:lineRule="auto"/>
        <w:ind w:right="170"/>
        <w:outlineLvl w:val="2"/>
        <w:rPr>
          <w:rFonts w:ascii="Arial" w:eastAsia="Times New Roman" w:hAnsi="Arial" w:cs="Arial"/>
          <w:color w:val="000000"/>
          <w:sz w:val="20"/>
          <w:szCs w:val="20"/>
          <w:u w:color="FF0000"/>
          <w:lang w:val="en-US" w:eastAsia="en-US"/>
        </w:rPr>
      </w:pPr>
      <w:r w:rsidRPr="0057552C">
        <w:rPr>
          <w:rFonts w:ascii="Arial" w:eastAsia="Times New Roman" w:hAnsi="Arial" w:cs="Arial"/>
          <w:noProof/>
          <w:color w:val="000000"/>
          <w:sz w:val="20"/>
          <w:szCs w:val="20"/>
          <w:u w:color="FF0000"/>
          <w:lang w:eastAsia="en-AU"/>
        </w:rPr>
        <w:drawing>
          <wp:anchor distT="0" distB="0" distL="114300" distR="114300" simplePos="0" relativeHeight="251660288" behindDoc="0" locked="0" layoutInCell="1" allowOverlap="1" wp14:anchorId="722EF384" wp14:editId="0E411108">
            <wp:simplePos x="0" y="0"/>
            <wp:positionH relativeFrom="column">
              <wp:posOffset>3876675</wp:posOffset>
            </wp:positionH>
            <wp:positionV relativeFrom="paragraph">
              <wp:posOffset>117475</wp:posOffset>
            </wp:positionV>
            <wp:extent cx="1849120" cy="1379855"/>
            <wp:effectExtent l="0" t="0" r="0" b="0"/>
            <wp:wrapNone/>
            <wp:docPr id="16" name="Picture 16" descr="O:\Staff\2013\Meridan Photo Shoot 08 2013\MERIDAN PHOTO SHOOT\MATHS GREG\SMALL JPEGS\_MG_7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taff\2013\Meridan Photo Shoot 08 2013\MERIDAN PHOTO SHOOT\MATHS GREG\SMALL JPEGS\_MG_772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65" r="3264"/>
                    <a:stretch/>
                  </pic:blipFill>
                  <pic:spPr bwMode="auto">
                    <a:xfrm>
                      <a:off x="0" y="0"/>
                      <a:ext cx="1849120" cy="137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552C">
        <w:rPr>
          <w:rFonts w:ascii="Arial" w:eastAsia="Times New Roman" w:hAnsi="Arial" w:cs="Arial"/>
          <w:noProof/>
          <w:color w:val="000000"/>
          <w:sz w:val="20"/>
          <w:szCs w:val="20"/>
          <w:u w:color="FF0000"/>
          <w:lang w:eastAsia="en-AU"/>
        </w:rPr>
        <w:drawing>
          <wp:anchor distT="0" distB="0" distL="114300" distR="114300" simplePos="0" relativeHeight="251659264" behindDoc="0" locked="0" layoutInCell="1" allowOverlap="1" wp14:anchorId="7803AE17" wp14:editId="403AA377">
            <wp:simplePos x="0" y="0"/>
            <wp:positionH relativeFrom="column">
              <wp:posOffset>1856105</wp:posOffset>
            </wp:positionH>
            <wp:positionV relativeFrom="paragraph">
              <wp:posOffset>116262</wp:posOffset>
            </wp:positionV>
            <wp:extent cx="1849196" cy="1380490"/>
            <wp:effectExtent l="0" t="0" r="0" b="0"/>
            <wp:wrapNone/>
            <wp:docPr id="15" name="Picture 15" descr="O:\Staff\2013\Meridan Photo Shoot 08 2013\MERIDAN PHOTO SHOOT\SCIENCE\SMALL JPEGS\_MG_7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aff\2013\Meridan Photo Shoot 08 2013\MERIDAN PHOTO SHOOT\SCIENCE\SMALL JPEGS\_MG_797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061" r="4608"/>
                    <a:stretch/>
                  </pic:blipFill>
                  <pic:spPr bwMode="auto">
                    <a:xfrm>
                      <a:off x="0" y="0"/>
                      <a:ext cx="1849196" cy="1380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12F9">
        <w:rPr>
          <w:rFonts w:ascii="Arial" w:eastAsia="Times New Roman" w:hAnsi="Arial" w:cs="Arial"/>
          <w:noProof/>
          <w:color w:val="000000"/>
          <w:sz w:val="20"/>
          <w:szCs w:val="20"/>
          <w:u w:color="FF0000"/>
          <w:lang w:eastAsia="en-AU"/>
        </w:rPr>
        <w:drawing>
          <wp:anchor distT="0" distB="0" distL="114300" distR="114300" simplePos="0" relativeHeight="251658240" behindDoc="0" locked="0" layoutInCell="1" allowOverlap="1" wp14:anchorId="249DD07E" wp14:editId="55543775">
            <wp:simplePos x="0" y="0"/>
            <wp:positionH relativeFrom="column">
              <wp:posOffset>-171450</wp:posOffset>
            </wp:positionH>
            <wp:positionV relativeFrom="paragraph">
              <wp:posOffset>116205</wp:posOffset>
            </wp:positionV>
            <wp:extent cx="1847850" cy="1380541"/>
            <wp:effectExtent l="0" t="0" r="0" b="0"/>
            <wp:wrapNone/>
            <wp:docPr id="14" name="Picture 14" descr="O:\Staff\2013\Maths Flexi\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aff\2013\Maths Flexi\IMG_00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7850" cy="13805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12F9" w:rsidRDefault="00E212F9" w:rsidP="00E212F9">
      <w:pPr>
        <w:keepNext/>
        <w:tabs>
          <w:tab w:val="right" w:pos="142"/>
          <w:tab w:val="center" w:pos="4320"/>
          <w:tab w:val="right" w:pos="8640"/>
        </w:tabs>
        <w:spacing w:before="120" w:after="0" w:line="240" w:lineRule="auto"/>
        <w:ind w:right="170"/>
        <w:outlineLvl w:val="2"/>
        <w:rPr>
          <w:rFonts w:ascii="Arial" w:eastAsia="Times New Roman" w:hAnsi="Arial" w:cs="Arial"/>
          <w:color w:val="000000"/>
          <w:sz w:val="20"/>
          <w:szCs w:val="20"/>
          <w:u w:color="FF0000"/>
          <w:lang w:val="en-US" w:eastAsia="en-US"/>
        </w:rPr>
      </w:pPr>
    </w:p>
    <w:p w:rsidR="00E212F9" w:rsidRDefault="00E212F9" w:rsidP="00E212F9">
      <w:pPr>
        <w:keepNext/>
        <w:tabs>
          <w:tab w:val="right" w:pos="142"/>
          <w:tab w:val="center" w:pos="4320"/>
          <w:tab w:val="right" w:pos="8640"/>
        </w:tabs>
        <w:spacing w:before="120" w:after="0" w:line="240" w:lineRule="auto"/>
        <w:ind w:right="170"/>
        <w:outlineLvl w:val="2"/>
        <w:rPr>
          <w:rFonts w:ascii="Arial" w:eastAsia="Times New Roman" w:hAnsi="Arial" w:cs="Arial"/>
          <w:color w:val="000000"/>
          <w:sz w:val="20"/>
          <w:szCs w:val="20"/>
          <w:u w:color="FF0000"/>
          <w:lang w:val="en-US" w:eastAsia="en-US"/>
        </w:rPr>
      </w:pPr>
    </w:p>
    <w:p w:rsidR="00E212F9" w:rsidRDefault="00E212F9" w:rsidP="00E212F9">
      <w:pPr>
        <w:keepNext/>
        <w:tabs>
          <w:tab w:val="right" w:pos="142"/>
          <w:tab w:val="center" w:pos="4320"/>
          <w:tab w:val="right" w:pos="8640"/>
        </w:tabs>
        <w:spacing w:before="120" w:after="0" w:line="240" w:lineRule="auto"/>
        <w:ind w:right="170"/>
        <w:outlineLvl w:val="2"/>
        <w:rPr>
          <w:rFonts w:ascii="Arial" w:eastAsia="Times New Roman" w:hAnsi="Arial" w:cs="Arial"/>
          <w:color w:val="000000"/>
          <w:sz w:val="20"/>
          <w:szCs w:val="20"/>
          <w:u w:color="FF0000"/>
          <w:lang w:val="en-US" w:eastAsia="en-US"/>
        </w:rPr>
      </w:pPr>
    </w:p>
    <w:p w:rsidR="00E212F9" w:rsidRDefault="00E212F9" w:rsidP="00E212F9">
      <w:pPr>
        <w:keepNext/>
        <w:tabs>
          <w:tab w:val="right" w:pos="142"/>
          <w:tab w:val="center" w:pos="4320"/>
          <w:tab w:val="right" w:pos="8640"/>
        </w:tabs>
        <w:spacing w:before="120" w:after="0" w:line="240" w:lineRule="auto"/>
        <w:ind w:right="170"/>
        <w:outlineLvl w:val="2"/>
        <w:rPr>
          <w:rFonts w:ascii="Arial" w:eastAsia="Times New Roman" w:hAnsi="Arial" w:cs="Arial"/>
          <w:color w:val="000000"/>
          <w:sz w:val="20"/>
          <w:szCs w:val="20"/>
          <w:u w:color="FF0000"/>
          <w:lang w:val="en-US" w:eastAsia="en-US"/>
        </w:rPr>
      </w:pPr>
    </w:p>
    <w:p w:rsidR="00E212F9" w:rsidRPr="002B3571" w:rsidRDefault="00E212F9" w:rsidP="00E212F9">
      <w:pPr>
        <w:keepNext/>
        <w:tabs>
          <w:tab w:val="right" w:pos="142"/>
          <w:tab w:val="center" w:pos="4320"/>
          <w:tab w:val="right" w:pos="8640"/>
        </w:tabs>
        <w:spacing w:before="120" w:after="0" w:line="240" w:lineRule="auto"/>
        <w:ind w:right="170"/>
        <w:outlineLvl w:val="2"/>
        <w:rPr>
          <w:rFonts w:ascii="Arial" w:eastAsia="Times New Roman" w:hAnsi="Arial" w:cs="Arial"/>
          <w:color w:val="000000"/>
          <w:sz w:val="20"/>
          <w:szCs w:val="20"/>
          <w:u w:color="FF0000"/>
          <w:lang w:val="en-US" w:eastAsia="en-US"/>
        </w:rPr>
      </w:pPr>
      <w:r>
        <w:rPr>
          <w:rFonts w:ascii="Arial" w:eastAsia="Times New Roman" w:hAnsi="Arial" w:cs="Arial"/>
          <w:color w:val="000000"/>
          <w:sz w:val="20"/>
          <w:szCs w:val="20"/>
          <w:u w:color="FF0000"/>
          <w:lang w:val="en-US" w:eastAsia="en-US"/>
        </w:rPr>
        <w:t xml:space="preserve"> </w:t>
      </w:r>
    </w:p>
    <w:p w:rsidR="00E212F9" w:rsidRDefault="00E212F9" w:rsidP="002B3571">
      <w:pPr>
        <w:keepNext/>
        <w:tabs>
          <w:tab w:val="center" w:pos="4320"/>
          <w:tab w:val="right" w:pos="8640"/>
        </w:tabs>
        <w:spacing w:after="0" w:line="240" w:lineRule="auto"/>
        <w:ind w:right="170"/>
        <w:outlineLvl w:val="2"/>
        <w:rPr>
          <w:rFonts w:ascii="Arial" w:eastAsia="Times New Roman" w:hAnsi="Arial" w:cs="Arial"/>
          <w:color w:val="000000"/>
          <w:sz w:val="20"/>
          <w:szCs w:val="20"/>
          <w:u w:val="single" w:color="FF0000"/>
          <w:lang w:val="en-US" w:eastAsia="en-US"/>
        </w:rPr>
      </w:pPr>
    </w:p>
    <w:p w:rsidR="00E212F9" w:rsidRDefault="00E212F9" w:rsidP="002B3571">
      <w:pPr>
        <w:keepNext/>
        <w:tabs>
          <w:tab w:val="center" w:pos="4320"/>
          <w:tab w:val="right" w:pos="8640"/>
        </w:tabs>
        <w:spacing w:after="0" w:line="240" w:lineRule="auto"/>
        <w:ind w:right="170"/>
        <w:outlineLvl w:val="2"/>
        <w:rPr>
          <w:rFonts w:ascii="Arial" w:eastAsia="Times New Roman" w:hAnsi="Arial" w:cs="Arial"/>
          <w:color w:val="000000"/>
          <w:sz w:val="20"/>
          <w:szCs w:val="20"/>
          <w:u w:val="single" w:color="FF0000"/>
          <w:lang w:val="en-US" w:eastAsia="en-US"/>
        </w:rPr>
      </w:pPr>
    </w:p>
    <w:p w:rsidR="002B3571" w:rsidRPr="002B3571" w:rsidRDefault="002B3571" w:rsidP="002B3571">
      <w:pPr>
        <w:keepNext/>
        <w:tabs>
          <w:tab w:val="center" w:pos="4320"/>
          <w:tab w:val="right" w:pos="8640"/>
        </w:tabs>
        <w:spacing w:after="0" w:line="240" w:lineRule="auto"/>
        <w:ind w:right="170"/>
        <w:outlineLvl w:val="2"/>
        <w:rPr>
          <w:rFonts w:ascii="Arial" w:eastAsia="Times New Roman" w:hAnsi="Arial" w:cs="Arial"/>
          <w:color w:val="000000"/>
          <w:sz w:val="20"/>
          <w:szCs w:val="20"/>
          <w:u w:val="single" w:color="FF0000"/>
          <w:lang w:val="en-US" w:eastAsia="en-US"/>
        </w:rPr>
      </w:pPr>
      <w:r w:rsidRPr="002B3571">
        <w:rPr>
          <w:rFonts w:ascii="Arial" w:eastAsia="Times New Roman" w:hAnsi="Arial" w:cs="Arial"/>
          <w:color w:val="000000"/>
          <w:sz w:val="20"/>
          <w:szCs w:val="20"/>
          <w:u w:val="single" w:color="FF0000"/>
          <w:lang w:val="en-US" w:eastAsia="en-US"/>
        </w:rPr>
        <w:t>Senior Secondary School:</w:t>
      </w:r>
    </w:p>
    <w:p w:rsidR="0057552C" w:rsidRDefault="0057552C" w:rsidP="002B3571">
      <w:pPr>
        <w:keepNext/>
        <w:numPr>
          <w:ilvl w:val="0"/>
          <w:numId w:val="2"/>
        </w:numPr>
        <w:tabs>
          <w:tab w:val="right"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color="FF0000"/>
          <w:lang w:val="en-US" w:eastAsia="en-US"/>
        </w:rPr>
      </w:pPr>
      <w:r>
        <w:rPr>
          <w:rFonts w:ascii="Arial" w:eastAsia="Times New Roman" w:hAnsi="Arial" w:cs="Arial"/>
          <w:color w:val="000000"/>
          <w:sz w:val="20"/>
          <w:szCs w:val="20"/>
          <w:u w:color="FF0000"/>
          <w:lang w:val="en-US" w:eastAsia="en-US"/>
        </w:rPr>
        <w:t xml:space="preserve">A focus on personal, performance and career </w:t>
      </w:r>
      <w:r w:rsidR="00747F56">
        <w:rPr>
          <w:rFonts w:ascii="Arial" w:eastAsia="Times New Roman" w:hAnsi="Arial" w:cs="Arial"/>
          <w:color w:val="000000"/>
          <w:sz w:val="20"/>
          <w:szCs w:val="20"/>
          <w:u w:color="FF0000"/>
          <w:lang w:val="en-US" w:eastAsia="en-US"/>
        </w:rPr>
        <w:t xml:space="preserve">readiness </w:t>
      </w:r>
      <w:r>
        <w:rPr>
          <w:rFonts w:ascii="Arial" w:eastAsia="Times New Roman" w:hAnsi="Arial" w:cs="Arial"/>
          <w:color w:val="000000"/>
          <w:sz w:val="20"/>
          <w:szCs w:val="20"/>
          <w:u w:color="FF0000"/>
          <w:lang w:val="en-US" w:eastAsia="en-US"/>
        </w:rPr>
        <w:t xml:space="preserve">pathways as essential to ensuring all students are </w:t>
      </w:r>
      <w:r w:rsidR="00747F56">
        <w:rPr>
          <w:rFonts w:ascii="Arial" w:eastAsia="Times New Roman" w:hAnsi="Arial" w:cs="Arial"/>
          <w:color w:val="000000"/>
          <w:sz w:val="20"/>
          <w:szCs w:val="20"/>
          <w:u w:color="FF0000"/>
          <w:lang w:val="en-US" w:eastAsia="en-US"/>
        </w:rPr>
        <w:t>achieving</w:t>
      </w:r>
      <w:r>
        <w:rPr>
          <w:rFonts w:ascii="Arial" w:eastAsia="Times New Roman" w:hAnsi="Arial" w:cs="Arial"/>
          <w:color w:val="000000"/>
          <w:sz w:val="20"/>
          <w:szCs w:val="20"/>
          <w:u w:color="FF0000"/>
          <w:lang w:val="en-US" w:eastAsia="en-US"/>
        </w:rPr>
        <w:t xml:space="preserve"> success.</w:t>
      </w:r>
    </w:p>
    <w:p w:rsidR="00747F56" w:rsidRDefault="00747F56" w:rsidP="002B3571">
      <w:pPr>
        <w:keepNext/>
        <w:numPr>
          <w:ilvl w:val="0"/>
          <w:numId w:val="2"/>
        </w:numPr>
        <w:tabs>
          <w:tab w:val="right"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color="FF0000"/>
          <w:lang w:val="en-US" w:eastAsia="en-US"/>
        </w:rPr>
      </w:pPr>
      <w:r>
        <w:rPr>
          <w:rFonts w:ascii="Arial" w:eastAsia="Times New Roman" w:hAnsi="Arial" w:cs="Arial"/>
          <w:color w:val="000000"/>
          <w:sz w:val="20"/>
          <w:szCs w:val="20"/>
          <w:u w:color="FF0000"/>
          <w:lang w:val="en-US" w:eastAsia="en-US"/>
        </w:rPr>
        <w:t xml:space="preserve">An individualised and multi-layered approach to planning, monitoring and tracking student achievement, performance and educational and career development. </w:t>
      </w:r>
    </w:p>
    <w:p w:rsidR="002B3571" w:rsidRPr="002B3571" w:rsidRDefault="002B3571" w:rsidP="002B3571">
      <w:pPr>
        <w:keepNext/>
        <w:numPr>
          <w:ilvl w:val="0"/>
          <w:numId w:val="2"/>
        </w:numPr>
        <w:tabs>
          <w:tab w:val="right"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color="FF0000"/>
          <w:lang w:val="en-US" w:eastAsia="en-US"/>
        </w:rPr>
      </w:pPr>
      <w:r w:rsidRPr="002B3571">
        <w:rPr>
          <w:rFonts w:ascii="Arial" w:eastAsia="Times New Roman" w:hAnsi="Arial" w:cs="Arial"/>
          <w:color w:val="000000"/>
          <w:sz w:val="20"/>
          <w:szCs w:val="20"/>
          <w:u w:color="FF0000"/>
          <w:lang w:val="en-US" w:eastAsia="en-US"/>
        </w:rPr>
        <w:t xml:space="preserve">Comprehensive academic and vocational curriculum </w:t>
      </w:r>
      <w:r w:rsidR="00747F56">
        <w:rPr>
          <w:rFonts w:ascii="Arial" w:eastAsia="Times New Roman" w:hAnsi="Arial" w:cs="Arial"/>
          <w:color w:val="000000"/>
          <w:sz w:val="20"/>
          <w:szCs w:val="20"/>
          <w:u w:color="FF0000"/>
          <w:lang w:val="en-US" w:eastAsia="en-US"/>
        </w:rPr>
        <w:t xml:space="preserve">offerings </w:t>
      </w:r>
      <w:r w:rsidRPr="002B3571">
        <w:rPr>
          <w:rFonts w:ascii="Arial" w:eastAsia="Times New Roman" w:hAnsi="Arial" w:cs="Arial"/>
          <w:color w:val="000000"/>
          <w:sz w:val="20"/>
          <w:szCs w:val="20"/>
          <w:u w:color="FF0000"/>
          <w:lang w:val="en-US" w:eastAsia="en-US"/>
        </w:rPr>
        <w:t>resulting in relevant pathways and qualifications</w:t>
      </w:r>
      <w:r w:rsidR="00747F56">
        <w:rPr>
          <w:rFonts w:ascii="Arial" w:eastAsia="Times New Roman" w:hAnsi="Arial" w:cs="Arial"/>
          <w:color w:val="000000"/>
          <w:sz w:val="20"/>
          <w:szCs w:val="20"/>
          <w:u w:color="FF0000"/>
          <w:lang w:val="en-US" w:eastAsia="en-US"/>
        </w:rPr>
        <w:t xml:space="preserve"> for all senior school students.</w:t>
      </w:r>
    </w:p>
    <w:p w:rsidR="0057552C" w:rsidRDefault="00747F56" w:rsidP="002B3571">
      <w:pPr>
        <w:keepNext/>
        <w:numPr>
          <w:ilvl w:val="0"/>
          <w:numId w:val="2"/>
        </w:numPr>
        <w:tabs>
          <w:tab w:val="right"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color="FF0000"/>
          <w:lang w:val="en-US" w:eastAsia="en-US"/>
        </w:rPr>
      </w:pPr>
      <w:r>
        <w:rPr>
          <w:rFonts w:ascii="Arial" w:eastAsia="Times New Roman" w:hAnsi="Arial" w:cs="Arial"/>
          <w:color w:val="000000"/>
          <w:sz w:val="20"/>
          <w:szCs w:val="20"/>
          <w:u w:color="FF0000"/>
          <w:lang w:val="en-US" w:eastAsia="en-US"/>
        </w:rPr>
        <w:t xml:space="preserve">Active partnerships with industry, community, business and external educational providers to maximize learning and vocational </w:t>
      </w:r>
      <w:r w:rsidR="002B3571" w:rsidRPr="002B3571">
        <w:rPr>
          <w:rFonts w:ascii="Arial" w:eastAsia="Times New Roman" w:hAnsi="Arial" w:cs="Arial"/>
          <w:color w:val="000000"/>
          <w:sz w:val="20"/>
          <w:szCs w:val="20"/>
          <w:u w:color="FF0000"/>
          <w:lang w:val="en-US" w:eastAsia="en-US"/>
        </w:rPr>
        <w:t xml:space="preserve">pathways </w:t>
      </w:r>
      <w:r>
        <w:rPr>
          <w:rFonts w:ascii="Arial" w:eastAsia="Times New Roman" w:hAnsi="Arial" w:cs="Arial"/>
          <w:color w:val="000000"/>
          <w:sz w:val="20"/>
          <w:szCs w:val="20"/>
          <w:u w:color="FF0000"/>
          <w:lang w:val="en-US" w:eastAsia="en-US"/>
        </w:rPr>
        <w:t>for students including</w:t>
      </w:r>
      <w:r w:rsidR="002B3571" w:rsidRPr="002B3571">
        <w:rPr>
          <w:rFonts w:ascii="Arial" w:eastAsia="Times New Roman" w:hAnsi="Arial" w:cs="Arial"/>
          <w:color w:val="000000"/>
          <w:sz w:val="20"/>
          <w:szCs w:val="20"/>
          <w:u w:color="FF0000"/>
          <w:lang w:val="en-US" w:eastAsia="en-US"/>
        </w:rPr>
        <w:t xml:space="preserve"> traineeships, school-based apprenticeships, </w:t>
      </w:r>
      <w:r>
        <w:rPr>
          <w:rFonts w:ascii="Arial" w:eastAsia="Times New Roman" w:hAnsi="Arial" w:cs="Arial"/>
          <w:color w:val="000000"/>
          <w:sz w:val="20"/>
          <w:szCs w:val="20"/>
          <w:u w:color="FF0000"/>
          <w:lang w:val="en-US" w:eastAsia="en-US"/>
        </w:rPr>
        <w:t xml:space="preserve">university study and certificate courses. </w:t>
      </w:r>
    </w:p>
    <w:p w:rsidR="00747F56" w:rsidRDefault="00747F56" w:rsidP="00A03FE9">
      <w:pPr>
        <w:spacing w:line="240" w:lineRule="auto"/>
        <w:rPr>
          <w:rFonts w:ascii="Arial" w:eastAsia="Times New Roman" w:hAnsi="Arial" w:cs="Arial"/>
          <w:color w:val="000000"/>
          <w:sz w:val="20"/>
          <w:szCs w:val="20"/>
          <w:u w:color="FF0000"/>
          <w:lang w:val="en-US" w:eastAsia="en-US"/>
        </w:rPr>
      </w:pPr>
    </w:p>
    <w:p w:rsidR="00747F56" w:rsidRDefault="00747F56" w:rsidP="00A03FE9">
      <w:pPr>
        <w:spacing w:line="240" w:lineRule="auto"/>
        <w:rPr>
          <w:rFonts w:ascii="Arial" w:eastAsia="Times New Roman" w:hAnsi="Arial" w:cs="Arial"/>
          <w:color w:val="000000"/>
          <w:sz w:val="20"/>
          <w:szCs w:val="20"/>
          <w:u w:color="FF0000"/>
          <w:lang w:val="en-US" w:eastAsia="en-US"/>
        </w:rPr>
      </w:pPr>
    </w:p>
    <w:p w:rsidR="00747F56" w:rsidRDefault="00B42FFD" w:rsidP="00A03FE9">
      <w:pPr>
        <w:spacing w:line="240" w:lineRule="auto"/>
        <w:rPr>
          <w:rFonts w:ascii="Arial" w:eastAsia="Times New Roman" w:hAnsi="Arial" w:cs="Arial"/>
          <w:color w:val="000000"/>
          <w:sz w:val="20"/>
          <w:szCs w:val="20"/>
          <w:u w:color="FF0000"/>
          <w:lang w:val="en-US" w:eastAsia="en-US"/>
        </w:rPr>
      </w:pPr>
      <w:r w:rsidRPr="00B42FFD">
        <w:rPr>
          <w:rFonts w:ascii="Arial" w:eastAsia="Times New Roman" w:hAnsi="Arial" w:cs="Arial"/>
          <w:noProof/>
          <w:color w:val="000000"/>
          <w:sz w:val="20"/>
          <w:szCs w:val="20"/>
          <w:u w:color="FF0000"/>
          <w:lang w:eastAsia="en-AU"/>
        </w:rPr>
        <w:drawing>
          <wp:anchor distT="0" distB="0" distL="114300" distR="114300" simplePos="0" relativeHeight="251663360" behindDoc="0" locked="0" layoutInCell="1" allowOverlap="1" wp14:anchorId="0A30DC7D" wp14:editId="0F8765FB">
            <wp:simplePos x="0" y="0"/>
            <wp:positionH relativeFrom="column">
              <wp:posOffset>4029081</wp:posOffset>
            </wp:positionH>
            <wp:positionV relativeFrom="paragraph">
              <wp:posOffset>-109855</wp:posOffset>
            </wp:positionV>
            <wp:extent cx="1894857" cy="1263650"/>
            <wp:effectExtent l="0" t="0" r="0" b="0"/>
            <wp:wrapNone/>
            <wp:docPr id="22" name="Picture 22" descr="O:\Staff\2013\Meridan Photo Shoot 08 2013\MERIDAN PHOTO SHOOT\BUISNESS\SMALL\_MG_8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Staff\2013\Meridan Photo Shoot 08 2013\MERIDAN PHOTO SHOOT\BUISNESS\SMALL\_MG_8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4891" cy="12636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FFD">
        <w:rPr>
          <w:rFonts w:ascii="Arial" w:eastAsia="Times New Roman" w:hAnsi="Arial" w:cs="Arial"/>
          <w:noProof/>
          <w:color w:val="000000"/>
          <w:sz w:val="20"/>
          <w:szCs w:val="20"/>
          <w:u w:color="FF0000"/>
          <w:lang w:eastAsia="en-AU"/>
        </w:rPr>
        <w:drawing>
          <wp:anchor distT="0" distB="0" distL="114300" distR="114300" simplePos="0" relativeHeight="251664384" behindDoc="0" locked="0" layoutInCell="1" allowOverlap="1" wp14:anchorId="585FF4FF" wp14:editId="7446B7EB">
            <wp:simplePos x="0" y="0"/>
            <wp:positionH relativeFrom="column">
              <wp:posOffset>-190500</wp:posOffset>
            </wp:positionH>
            <wp:positionV relativeFrom="paragraph">
              <wp:posOffset>-100331</wp:posOffset>
            </wp:positionV>
            <wp:extent cx="1880482" cy="1254125"/>
            <wp:effectExtent l="0" t="0" r="5715" b="3175"/>
            <wp:wrapNone/>
            <wp:docPr id="23" name="Picture 23" descr="O:\Staff\2013\Meridan Photo Shoot 08 2013\MERIDAN PHOTO SHOOT\SCIENCE\SMALL JPEGS\_MG_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Staff\2013\Meridan Photo Shoot 08 2013\MERIDAN PHOTO SHOOT\SCIENCE\SMALL JPEGS\_MG_38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0729" cy="1254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30AE">
        <w:rPr>
          <w:rFonts w:ascii="Arial" w:eastAsia="Times New Roman" w:hAnsi="Arial" w:cs="Arial"/>
          <w:noProof/>
          <w:color w:val="000000"/>
          <w:sz w:val="20"/>
          <w:szCs w:val="20"/>
          <w:u w:color="FF0000"/>
          <w:lang w:eastAsia="en-AU"/>
        </w:rPr>
        <w:drawing>
          <wp:anchor distT="0" distB="0" distL="114300" distR="114300" simplePos="0" relativeHeight="251662336" behindDoc="0" locked="0" layoutInCell="1" allowOverlap="1" wp14:anchorId="580AB80B" wp14:editId="2E4359A3">
            <wp:simplePos x="0" y="0"/>
            <wp:positionH relativeFrom="column">
              <wp:posOffset>1933574</wp:posOffset>
            </wp:positionH>
            <wp:positionV relativeFrom="paragraph">
              <wp:posOffset>-109856</wp:posOffset>
            </wp:positionV>
            <wp:extent cx="1895475" cy="1264125"/>
            <wp:effectExtent l="0" t="0" r="0" b="0"/>
            <wp:wrapNone/>
            <wp:docPr id="18" name="Picture 18" descr="O:\Staff\2013\Meridan Photo Shoot 08 2013\MERIDAN PHOTO SHOOT\ENGLISH\SMALL JPEGS\_MG_8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taff\2013\Meridan Photo Shoot 08 2013\MERIDAN PHOTO SHOOT\ENGLISH\SMALL JPEGS\_MG_81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6188" cy="126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30AE" w:rsidRDefault="000530AE" w:rsidP="00A03FE9">
      <w:pPr>
        <w:spacing w:line="240" w:lineRule="auto"/>
        <w:rPr>
          <w:rFonts w:ascii="Arial" w:eastAsia="Times New Roman" w:hAnsi="Arial" w:cs="Arial"/>
          <w:color w:val="000000"/>
          <w:sz w:val="20"/>
          <w:szCs w:val="20"/>
          <w:u w:color="FF0000"/>
          <w:lang w:val="en-US" w:eastAsia="en-US"/>
        </w:rPr>
      </w:pPr>
    </w:p>
    <w:p w:rsidR="000530AE" w:rsidRDefault="000530AE" w:rsidP="00A03FE9">
      <w:pPr>
        <w:spacing w:line="240" w:lineRule="auto"/>
        <w:rPr>
          <w:rFonts w:ascii="Arial" w:eastAsia="Times New Roman" w:hAnsi="Arial" w:cs="Arial"/>
          <w:color w:val="000000"/>
          <w:sz w:val="20"/>
          <w:szCs w:val="20"/>
          <w:u w:color="FF0000"/>
          <w:lang w:val="en-US" w:eastAsia="en-US"/>
        </w:rPr>
      </w:pPr>
    </w:p>
    <w:p w:rsidR="000530AE" w:rsidRDefault="000530AE" w:rsidP="00A03FE9">
      <w:pPr>
        <w:spacing w:line="240" w:lineRule="auto"/>
        <w:rPr>
          <w:rFonts w:ascii="Arial" w:eastAsia="Times New Roman" w:hAnsi="Arial" w:cs="Arial"/>
          <w:color w:val="000000"/>
          <w:sz w:val="20"/>
          <w:szCs w:val="20"/>
          <w:u w:color="FF0000"/>
          <w:lang w:val="en-US" w:eastAsia="en-US"/>
        </w:rPr>
      </w:pPr>
    </w:p>
    <w:p w:rsidR="000530AE" w:rsidRDefault="000530AE" w:rsidP="00A03FE9">
      <w:pPr>
        <w:spacing w:line="240" w:lineRule="auto"/>
        <w:rPr>
          <w:rFonts w:ascii="Arial" w:eastAsia="Times New Roman" w:hAnsi="Arial" w:cs="Arial"/>
          <w:color w:val="000000"/>
          <w:sz w:val="20"/>
          <w:szCs w:val="20"/>
          <w:u w:color="FF0000"/>
          <w:lang w:val="en-US" w:eastAsia="en-US"/>
        </w:rPr>
      </w:pPr>
    </w:p>
    <w:p w:rsidR="00650732" w:rsidRDefault="00650732" w:rsidP="00A03FE9">
      <w:pPr>
        <w:spacing w:line="240" w:lineRule="auto"/>
        <w:rPr>
          <w:rFonts w:ascii="Arial" w:hAnsi="Arial"/>
          <w:b/>
          <w:sz w:val="20"/>
          <w:szCs w:val="20"/>
          <w:lang w:val="en-US" w:eastAsia="en-US"/>
        </w:rPr>
      </w:pPr>
    </w:p>
    <w:p w:rsidR="00650732" w:rsidRDefault="00650732" w:rsidP="00A03FE9">
      <w:pPr>
        <w:spacing w:line="240" w:lineRule="auto"/>
        <w:rPr>
          <w:rFonts w:ascii="Arial" w:hAnsi="Arial"/>
          <w:b/>
          <w:sz w:val="20"/>
          <w:szCs w:val="20"/>
          <w:lang w:val="en-US" w:eastAsia="en-US"/>
        </w:rPr>
      </w:pPr>
    </w:p>
    <w:p w:rsidR="00650732" w:rsidRDefault="00650732" w:rsidP="00A03FE9">
      <w:pPr>
        <w:spacing w:line="240" w:lineRule="auto"/>
        <w:rPr>
          <w:rFonts w:ascii="Arial" w:hAnsi="Arial"/>
          <w:b/>
          <w:sz w:val="20"/>
          <w:szCs w:val="20"/>
          <w:lang w:val="en-US" w:eastAsia="en-US"/>
        </w:rPr>
      </w:pPr>
    </w:p>
    <w:p w:rsidR="00650732" w:rsidRDefault="00650732" w:rsidP="00A03FE9">
      <w:pPr>
        <w:spacing w:line="240" w:lineRule="auto"/>
        <w:rPr>
          <w:rFonts w:ascii="Arial" w:hAnsi="Arial"/>
          <w:b/>
          <w:sz w:val="20"/>
          <w:szCs w:val="20"/>
          <w:lang w:val="en-US" w:eastAsia="en-US"/>
        </w:rPr>
      </w:pPr>
    </w:p>
    <w:p w:rsidR="00650732" w:rsidRDefault="00650732" w:rsidP="00A03FE9">
      <w:pPr>
        <w:spacing w:line="240" w:lineRule="auto"/>
        <w:rPr>
          <w:rFonts w:ascii="Arial" w:hAnsi="Arial"/>
          <w:b/>
          <w:sz w:val="20"/>
          <w:szCs w:val="20"/>
          <w:lang w:val="en-US" w:eastAsia="en-US"/>
        </w:rPr>
      </w:pPr>
    </w:p>
    <w:p w:rsidR="00650732" w:rsidRDefault="00650732" w:rsidP="00A03FE9">
      <w:pPr>
        <w:spacing w:line="240" w:lineRule="auto"/>
        <w:rPr>
          <w:rFonts w:ascii="Arial" w:hAnsi="Arial"/>
          <w:b/>
          <w:sz w:val="20"/>
          <w:szCs w:val="20"/>
          <w:lang w:val="en-US" w:eastAsia="en-US"/>
        </w:rPr>
      </w:pPr>
    </w:p>
    <w:p w:rsidR="00650732" w:rsidRDefault="00650732" w:rsidP="00A03FE9">
      <w:pPr>
        <w:spacing w:line="240" w:lineRule="auto"/>
        <w:rPr>
          <w:rFonts w:ascii="Arial" w:hAnsi="Arial"/>
          <w:b/>
          <w:sz w:val="20"/>
          <w:szCs w:val="20"/>
          <w:lang w:val="en-US" w:eastAsia="en-US"/>
        </w:rPr>
      </w:pPr>
    </w:p>
    <w:p w:rsidR="00D56266" w:rsidRPr="001B69BF" w:rsidRDefault="00D56266" w:rsidP="00A03FE9">
      <w:pPr>
        <w:spacing w:line="240" w:lineRule="auto"/>
        <w:rPr>
          <w:rFonts w:ascii="Arial" w:hAnsi="Arial"/>
          <w:b/>
          <w:sz w:val="20"/>
          <w:szCs w:val="20"/>
          <w:lang w:val="en-US" w:eastAsia="en-US"/>
        </w:rPr>
      </w:pPr>
      <w:r w:rsidRPr="001B69BF">
        <w:rPr>
          <w:rFonts w:ascii="Arial" w:hAnsi="Arial"/>
          <w:b/>
          <w:sz w:val="20"/>
          <w:szCs w:val="20"/>
          <w:lang w:val="en-US" w:eastAsia="en-US"/>
        </w:rPr>
        <w:t>Extra curricula activities</w:t>
      </w:r>
    </w:p>
    <w:p w:rsidR="002B3571" w:rsidRPr="002B3571" w:rsidRDefault="002B3571" w:rsidP="002B3571">
      <w:pPr>
        <w:keepNext/>
        <w:tabs>
          <w:tab w:val="center" w:pos="4320"/>
          <w:tab w:val="right" w:pos="8640"/>
        </w:tabs>
        <w:spacing w:after="0" w:line="240" w:lineRule="auto"/>
        <w:ind w:right="170"/>
        <w:outlineLvl w:val="2"/>
        <w:rPr>
          <w:rFonts w:ascii="Arial" w:eastAsia="Times New Roman" w:hAnsi="Arial" w:cs="Arial"/>
          <w:color w:val="000000"/>
          <w:sz w:val="20"/>
          <w:szCs w:val="20"/>
          <w:u w:val="single" w:color="FF0000"/>
          <w:lang w:val="en-US" w:eastAsia="en-US"/>
        </w:rPr>
      </w:pPr>
      <w:r w:rsidRPr="002B3571">
        <w:rPr>
          <w:rFonts w:ascii="Arial" w:eastAsia="Times New Roman" w:hAnsi="Arial" w:cs="Arial"/>
          <w:color w:val="000000"/>
          <w:sz w:val="20"/>
          <w:szCs w:val="20"/>
          <w:u w:val="single" w:color="FF0000"/>
          <w:lang w:val="en-US" w:eastAsia="en-US"/>
        </w:rPr>
        <w:t>Primary Campus:</w:t>
      </w:r>
    </w:p>
    <w:p w:rsidR="002B3571" w:rsidRPr="002B3571" w:rsidRDefault="002B3571" w:rsidP="002B3571">
      <w:pPr>
        <w:keepNext/>
        <w:numPr>
          <w:ilvl w:val="0"/>
          <w:numId w:val="5"/>
        </w:numPr>
        <w:tabs>
          <w:tab w:val="center" w:pos="4320"/>
          <w:tab w:val="right" w:pos="8640"/>
        </w:tabs>
        <w:spacing w:before="120" w:after="0" w:line="240" w:lineRule="auto"/>
        <w:ind w:right="170"/>
        <w:outlineLvl w:val="2"/>
        <w:rPr>
          <w:rFonts w:ascii="Arial" w:eastAsiaTheme="minorHAnsi" w:hAnsi="Arial" w:cs="Arial"/>
          <w:sz w:val="20"/>
          <w:szCs w:val="20"/>
          <w:u w:color="FF0000"/>
          <w:lang w:val="en-US" w:eastAsia="en-US"/>
        </w:rPr>
      </w:pPr>
      <w:r w:rsidRPr="002B3571">
        <w:rPr>
          <w:rFonts w:ascii="Arial" w:eastAsiaTheme="minorHAnsi" w:hAnsi="Arial" w:cs="Arial"/>
          <w:sz w:val="20"/>
          <w:szCs w:val="20"/>
          <w:u w:color="FF0000"/>
          <w:lang w:val="en-US" w:eastAsia="en-US"/>
        </w:rPr>
        <w:t>Performing Arts Program: Year 6 Arts Elective Program, Choirs, Instrumental Music Program, Fanfare, Guitar.</w:t>
      </w:r>
    </w:p>
    <w:p w:rsidR="002B3571" w:rsidRPr="002B3571" w:rsidRDefault="002B3571" w:rsidP="002B3571">
      <w:pPr>
        <w:keepNext/>
        <w:numPr>
          <w:ilvl w:val="0"/>
          <w:numId w:val="5"/>
        </w:numPr>
        <w:tabs>
          <w:tab w:val="center" w:pos="4320"/>
          <w:tab w:val="right" w:pos="8640"/>
        </w:tabs>
        <w:spacing w:before="120" w:after="0" w:line="240" w:lineRule="auto"/>
        <w:ind w:right="170"/>
        <w:outlineLvl w:val="2"/>
        <w:rPr>
          <w:rFonts w:ascii="Arial" w:eastAsiaTheme="minorHAnsi" w:hAnsi="Arial" w:cs="Arial"/>
          <w:sz w:val="20"/>
          <w:szCs w:val="20"/>
          <w:u w:color="FF0000"/>
          <w:lang w:val="en-US" w:eastAsia="en-US"/>
        </w:rPr>
      </w:pPr>
      <w:r w:rsidRPr="002B3571">
        <w:rPr>
          <w:rFonts w:ascii="Arial" w:eastAsiaTheme="minorHAnsi" w:hAnsi="Arial" w:cs="Arial"/>
          <w:sz w:val="20"/>
          <w:szCs w:val="20"/>
          <w:u w:color="FF0000"/>
          <w:lang w:val="en-US" w:eastAsia="en-US"/>
        </w:rPr>
        <w:t xml:space="preserve">Sport: Year </w:t>
      </w:r>
      <w:r w:rsidR="005D73C4">
        <w:rPr>
          <w:rFonts w:ascii="Arial" w:eastAsiaTheme="minorHAnsi" w:hAnsi="Arial" w:cs="Arial"/>
          <w:sz w:val="20"/>
          <w:szCs w:val="20"/>
          <w:u w:color="FF0000"/>
          <w:lang w:val="en-US" w:eastAsia="en-US"/>
        </w:rPr>
        <w:t>5-6 Interschool Sport Program, Yr 1</w:t>
      </w:r>
      <w:r w:rsidRPr="002B3571">
        <w:rPr>
          <w:rFonts w:ascii="Arial" w:eastAsiaTheme="minorHAnsi" w:hAnsi="Arial" w:cs="Arial"/>
          <w:sz w:val="20"/>
          <w:szCs w:val="20"/>
          <w:u w:color="FF0000"/>
          <w:lang w:val="en-US" w:eastAsia="en-US"/>
        </w:rPr>
        <w:t>-6 Swimming Program, Year 5-6 Surf Skills, Year 5-6 Camping program</w:t>
      </w:r>
    </w:p>
    <w:p w:rsidR="002B3571" w:rsidRDefault="002B3571" w:rsidP="002B3571">
      <w:pPr>
        <w:keepNext/>
        <w:numPr>
          <w:ilvl w:val="0"/>
          <w:numId w:val="5"/>
        </w:numPr>
        <w:tabs>
          <w:tab w:val="center" w:pos="4320"/>
          <w:tab w:val="right" w:pos="8640"/>
        </w:tabs>
        <w:spacing w:before="120" w:after="0" w:line="240" w:lineRule="auto"/>
        <w:ind w:right="170"/>
        <w:outlineLvl w:val="2"/>
        <w:rPr>
          <w:rFonts w:ascii="Arial" w:eastAsiaTheme="minorHAnsi" w:hAnsi="Arial" w:cs="Arial"/>
          <w:sz w:val="20"/>
          <w:szCs w:val="20"/>
          <w:u w:color="FF0000"/>
          <w:lang w:val="en-US" w:eastAsia="en-US"/>
        </w:rPr>
      </w:pPr>
      <w:r w:rsidRPr="002B3571">
        <w:rPr>
          <w:rFonts w:ascii="Arial" w:eastAsiaTheme="minorHAnsi" w:hAnsi="Arial" w:cs="Arial"/>
          <w:sz w:val="20"/>
          <w:szCs w:val="20"/>
          <w:u w:color="FF0000"/>
          <w:lang w:val="en-US" w:eastAsia="en-US"/>
        </w:rPr>
        <w:t>Academic: ICAS Competitions,</w:t>
      </w:r>
      <w:r w:rsidR="00D14F09">
        <w:rPr>
          <w:rFonts w:ascii="Arial" w:eastAsiaTheme="minorHAnsi" w:hAnsi="Arial" w:cs="Arial"/>
          <w:sz w:val="20"/>
          <w:szCs w:val="20"/>
          <w:u w:color="FF0000"/>
          <w:lang w:val="en-US" w:eastAsia="en-US"/>
        </w:rPr>
        <w:t xml:space="preserve"> </w:t>
      </w:r>
      <w:r w:rsidRPr="002B3571">
        <w:rPr>
          <w:rFonts w:ascii="Arial" w:eastAsiaTheme="minorHAnsi" w:hAnsi="Arial" w:cs="Arial"/>
          <w:sz w:val="20"/>
          <w:szCs w:val="20"/>
          <w:u w:color="FF0000"/>
          <w:lang w:val="en-US" w:eastAsia="en-US"/>
        </w:rPr>
        <w:t xml:space="preserve">Optiminds, Partnership with Brisbane school of distance education, </w:t>
      </w:r>
      <w:r w:rsidR="005D73C4">
        <w:rPr>
          <w:rFonts w:ascii="Arial" w:eastAsiaTheme="minorHAnsi" w:hAnsi="Arial" w:cs="Arial"/>
          <w:sz w:val="20"/>
          <w:szCs w:val="20"/>
          <w:u w:color="FF0000"/>
          <w:lang w:val="en-US" w:eastAsia="en-US"/>
        </w:rPr>
        <w:t>Voices on the Coast,</w:t>
      </w:r>
      <w:r w:rsidRPr="002B3571">
        <w:rPr>
          <w:rFonts w:ascii="Arial" w:eastAsiaTheme="minorHAnsi" w:hAnsi="Arial" w:cs="Arial"/>
          <w:sz w:val="20"/>
          <w:szCs w:val="20"/>
          <w:u w:color="FF0000"/>
          <w:lang w:val="en-US" w:eastAsia="en-US"/>
        </w:rPr>
        <w:t xml:space="preserve"> Year 6 Arts elective program, </w:t>
      </w:r>
      <w:r w:rsidR="005D73C4">
        <w:rPr>
          <w:rFonts w:ascii="Arial" w:eastAsiaTheme="minorHAnsi" w:hAnsi="Arial" w:cs="Arial"/>
          <w:sz w:val="20"/>
          <w:szCs w:val="20"/>
          <w:u w:color="FF0000"/>
          <w:lang w:val="en-US" w:eastAsia="en-US"/>
        </w:rPr>
        <w:t>Enrichment programs</w:t>
      </w:r>
    </w:p>
    <w:p w:rsidR="00316499" w:rsidRDefault="00316499" w:rsidP="00316499">
      <w:pPr>
        <w:keepNext/>
        <w:tabs>
          <w:tab w:val="center" w:pos="4320"/>
          <w:tab w:val="right" w:pos="8640"/>
        </w:tabs>
        <w:spacing w:before="120" w:after="0" w:line="240" w:lineRule="auto"/>
        <w:ind w:right="170"/>
        <w:outlineLvl w:val="2"/>
        <w:rPr>
          <w:rFonts w:ascii="Arial" w:eastAsiaTheme="minorHAnsi" w:hAnsi="Arial" w:cs="Arial"/>
          <w:sz w:val="20"/>
          <w:szCs w:val="20"/>
          <w:u w:color="FF0000"/>
          <w:lang w:val="en-US" w:eastAsia="en-US"/>
        </w:rPr>
      </w:pPr>
      <w:r w:rsidRPr="00FF3320">
        <w:rPr>
          <w:rFonts w:ascii="Arial" w:eastAsia="Times New Roman" w:hAnsi="Arial" w:cs="Arial"/>
          <w:noProof/>
          <w:color w:val="000000"/>
          <w:sz w:val="20"/>
          <w:szCs w:val="20"/>
          <w:u w:val="single" w:color="FF0000"/>
          <w:lang w:eastAsia="en-AU"/>
        </w:rPr>
        <w:drawing>
          <wp:inline distT="0" distB="0" distL="0" distR="0" wp14:anchorId="4C43885E" wp14:editId="55D3501E">
            <wp:extent cx="1951566" cy="1362075"/>
            <wp:effectExtent l="0" t="0" r="0" b="0"/>
            <wp:docPr id="31" name="Picture 31" descr="O:\Students\PrepFarmAnimalsPics\Mrs Cleal Clay\239557F9-F4E5-4F53-B414-9F781536B7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udents\PrepFarmAnimalsPics\Mrs Cleal Clay\239557F9-F4E5-4F53-B414-9F781536B7D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3256" cy="1363255"/>
                    </a:xfrm>
                    <a:prstGeom prst="rect">
                      <a:avLst/>
                    </a:prstGeom>
                    <a:noFill/>
                    <a:ln>
                      <a:noFill/>
                    </a:ln>
                  </pic:spPr>
                </pic:pic>
              </a:graphicData>
            </a:graphic>
          </wp:inline>
        </w:drawing>
      </w:r>
      <w:r w:rsidRPr="00316499">
        <w:rPr>
          <w:rFonts w:ascii="Arial" w:eastAsia="Times New Roman" w:hAnsi="Arial" w:cs="Arial"/>
          <w:noProof/>
          <w:color w:val="000000"/>
          <w:sz w:val="20"/>
          <w:szCs w:val="20"/>
          <w:u w:val="single" w:color="FF0000"/>
          <w:lang w:eastAsia="en-AU"/>
        </w:rPr>
        <w:t xml:space="preserve"> </w:t>
      </w:r>
      <w:r>
        <w:rPr>
          <w:rFonts w:ascii="Arial" w:eastAsia="Times New Roman" w:hAnsi="Arial" w:cs="Arial"/>
          <w:noProof/>
          <w:color w:val="000000"/>
          <w:sz w:val="20"/>
          <w:szCs w:val="20"/>
          <w:u w:val="single" w:color="FF0000"/>
          <w:lang w:eastAsia="en-AU"/>
        </w:rPr>
        <w:t xml:space="preserve">                </w:t>
      </w:r>
      <w:r w:rsidRPr="005D73C4">
        <w:rPr>
          <w:rFonts w:ascii="Arial" w:eastAsia="Times New Roman" w:hAnsi="Arial" w:cs="Arial"/>
          <w:noProof/>
          <w:color w:val="000000"/>
          <w:sz w:val="20"/>
          <w:szCs w:val="20"/>
          <w:u w:val="single" w:color="FF0000"/>
          <w:lang w:eastAsia="en-AU"/>
        </w:rPr>
        <w:drawing>
          <wp:anchor distT="0" distB="0" distL="114300" distR="114300" simplePos="0" relativeHeight="251674624" behindDoc="0" locked="0" layoutInCell="1" allowOverlap="1">
            <wp:simplePos x="0" y="0"/>
            <wp:positionH relativeFrom="column">
              <wp:posOffset>2552700</wp:posOffset>
            </wp:positionH>
            <wp:positionV relativeFrom="paragraph">
              <wp:posOffset>83820</wp:posOffset>
            </wp:positionV>
            <wp:extent cx="2143125" cy="1343025"/>
            <wp:effectExtent l="0" t="0" r="9525" b="9525"/>
            <wp:wrapNone/>
            <wp:docPr id="30" name="Picture 30" descr="O:\Students\Little Mermaid\Musical Pics\Project_20140721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udents\Little Mermaid\Musical Pics\Project_20140721_01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3125" cy="1343025"/>
                    </a:xfrm>
                    <a:prstGeom prst="rect">
                      <a:avLst/>
                    </a:prstGeom>
                    <a:noFill/>
                    <a:ln>
                      <a:noFill/>
                    </a:ln>
                  </pic:spPr>
                </pic:pic>
              </a:graphicData>
            </a:graphic>
          </wp:anchor>
        </w:drawing>
      </w:r>
    </w:p>
    <w:p w:rsidR="00316499" w:rsidRPr="002B3571" w:rsidRDefault="00316499" w:rsidP="00316499">
      <w:pPr>
        <w:keepNext/>
        <w:tabs>
          <w:tab w:val="center" w:pos="4320"/>
          <w:tab w:val="right" w:pos="8640"/>
        </w:tabs>
        <w:spacing w:before="120" w:after="0" w:line="240" w:lineRule="auto"/>
        <w:ind w:right="170"/>
        <w:outlineLvl w:val="2"/>
        <w:rPr>
          <w:rFonts w:ascii="Arial" w:eastAsiaTheme="minorHAnsi" w:hAnsi="Arial" w:cs="Arial"/>
          <w:sz w:val="20"/>
          <w:szCs w:val="20"/>
          <w:u w:color="FF0000"/>
          <w:lang w:val="en-US" w:eastAsia="en-US"/>
        </w:rPr>
      </w:pPr>
    </w:p>
    <w:p w:rsidR="00B42FFD" w:rsidRDefault="00B42FFD" w:rsidP="002B3571">
      <w:pPr>
        <w:keepNext/>
        <w:tabs>
          <w:tab w:val="center" w:pos="4320"/>
          <w:tab w:val="right" w:pos="8640"/>
        </w:tabs>
        <w:spacing w:after="0" w:line="240" w:lineRule="auto"/>
        <w:ind w:right="170"/>
        <w:outlineLvl w:val="2"/>
        <w:rPr>
          <w:rFonts w:ascii="Arial" w:eastAsia="Times New Roman" w:hAnsi="Arial" w:cs="Arial"/>
          <w:color w:val="000000"/>
          <w:sz w:val="20"/>
          <w:szCs w:val="20"/>
          <w:u w:val="single" w:color="FF0000"/>
          <w:lang w:val="en-US" w:eastAsia="en-US"/>
        </w:rPr>
      </w:pPr>
    </w:p>
    <w:p w:rsidR="002B3571" w:rsidRPr="002B3571" w:rsidRDefault="002B3571" w:rsidP="002B3571">
      <w:pPr>
        <w:keepNext/>
        <w:tabs>
          <w:tab w:val="center" w:pos="4320"/>
          <w:tab w:val="right" w:pos="8640"/>
        </w:tabs>
        <w:spacing w:after="0" w:line="240" w:lineRule="auto"/>
        <w:ind w:right="170"/>
        <w:outlineLvl w:val="2"/>
        <w:rPr>
          <w:rFonts w:ascii="Arial" w:eastAsia="Times New Roman" w:hAnsi="Arial" w:cs="Arial"/>
          <w:color w:val="000000"/>
          <w:sz w:val="20"/>
          <w:szCs w:val="20"/>
          <w:u w:val="single" w:color="FF0000"/>
          <w:lang w:val="en-US" w:eastAsia="en-US"/>
        </w:rPr>
      </w:pPr>
      <w:r w:rsidRPr="002B3571">
        <w:rPr>
          <w:rFonts w:ascii="Arial" w:eastAsia="Times New Roman" w:hAnsi="Arial" w:cs="Arial"/>
          <w:color w:val="000000"/>
          <w:sz w:val="20"/>
          <w:szCs w:val="20"/>
          <w:u w:val="single" w:color="FF0000"/>
          <w:lang w:val="en-US" w:eastAsia="en-US"/>
        </w:rPr>
        <w:t>Secondary Campus:</w:t>
      </w:r>
    </w:p>
    <w:p w:rsidR="002B3571" w:rsidRPr="002B3571" w:rsidRDefault="002B3571" w:rsidP="00B42FFD">
      <w:pPr>
        <w:keepNext/>
        <w:numPr>
          <w:ilvl w:val="0"/>
          <w:numId w:val="2"/>
        </w:numPr>
        <w:tabs>
          <w:tab w:val="center"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val="single" w:color="FF0000"/>
          <w:lang w:val="en-US" w:eastAsia="en-US"/>
        </w:rPr>
      </w:pPr>
      <w:r w:rsidRPr="002B3571">
        <w:rPr>
          <w:rFonts w:ascii="Arial" w:eastAsia="Times New Roman" w:hAnsi="Arial" w:cs="Arial"/>
          <w:color w:val="000000"/>
          <w:sz w:val="20"/>
          <w:szCs w:val="20"/>
          <w:u w:color="FF0000"/>
          <w:lang w:val="en-US" w:eastAsia="en-US"/>
        </w:rPr>
        <w:t xml:space="preserve">Performing Arts Program: Impact Dance Team, Drama Club, Choirs/Singing Groups, Instrumental Music Program, Fanfare, </w:t>
      </w:r>
      <w:r w:rsidR="00B42FFD">
        <w:rPr>
          <w:rFonts w:ascii="Arial" w:eastAsia="Times New Roman" w:hAnsi="Arial" w:cs="Arial"/>
          <w:color w:val="000000"/>
          <w:sz w:val="20"/>
          <w:szCs w:val="20"/>
          <w:u w:color="FF0000"/>
          <w:lang w:val="en-US" w:eastAsia="en-US"/>
        </w:rPr>
        <w:t xml:space="preserve">Media Club, </w:t>
      </w:r>
      <w:r w:rsidRPr="002B3571">
        <w:rPr>
          <w:rFonts w:ascii="Arial" w:eastAsia="Times New Roman" w:hAnsi="Arial" w:cs="Arial"/>
          <w:color w:val="000000"/>
          <w:sz w:val="20"/>
          <w:szCs w:val="20"/>
          <w:u w:color="FF0000"/>
          <w:lang w:val="en-US" w:eastAsia="en-US"/>
        </w:rPr>
        <w:t xml:space="preserve">TFT Dance Sport Championships, Programs of Excellence </w:t>
      </w:r>
    </w:p>
    <w:p w:rsidR="002B3571" w:rsidRPr="002B3571" w:rsidRDefault="002B3571" w:rsidP="002B3571">
      <w:pPr>
        <w:keepNext/>
        <w:numPr>
          <w:ilvl w:val="0"/>
          <w:numId w:val="2"/>
        </w:numPr>
        <w:tabs>
          <w:tab w:val="center"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color="FF0000"/>
          <w:lang w:val="en-US" w:eastAsia="en-US"/>
        </w:rPr>
      </w:pPr>
      <w:r w:rsidRPr="002B3571">
        <w:rPr>
          <w:rFonts w:ascii="Arial" w:eastAsia="Times New Roman" w:hAnsi="Arial" w:cs="Arial"/>
          <w:color w:val="000000"/>
          <w:sz w:val="20"/>
          <w:szCs w:val="20"/>
          <w:u w:color="FF0000"/>
          <w:lang w:val="en-US" w:eastAsia="en-US"/>
        </w:rPr>
        <w:t>Sport</w:t>
      </w:r>
      <w:r w:rsidR="00B42FFD">
        <w:rPr>
          <w:rFonts w:ascii="Arial" w:eastAsia="Times New Roman" w:hAnsi="Arial" w:cs="Arial"/>
          <w:color w:val="000000"/>
          <w:sz w:val="20"/>
          <w:szCs w:val="20"/>
          <w:u w:color="FF0000"/>
          <w:lang w:val="en-US" w:eastAsia="en-US"/>
        </w:rPr>
        <w:t xml:space="preserve"> Program</w:t>
      </w:r>
      <w:r w:rsidRPr="002B3571">
        <w:rPr>
          <w:rFonts w:ascii="Arial" w:eastAsia="Times New Roman" w:hAnsi="Arial" w:cs="Arial"/>
          <w:color w:val="000000"/>
          <w:sz w:val="20"/>
          <w:szCs w:val="20"/>
          <w:u w:color="FF0000"/>
          <w:lang w:val="en-US" w:eastAsia="en-US"/>
        </w:rPr>
        <w:t xml:space="preserve">: Year 7-9 Interschool Sport Program, Swimming/Cross Country/Athletics Carnivals, Participation </w:t>
      </w:r>
      <w:r w:rsidR="00B42FFD">
        <w:rPr>
          <w:rFonts w:ascii="Arial" w:eastAsia="Times New Roman" w:hAnsi="Arial" w:cs="Arial"/>
          <w:color w:val="000000"/>
          <w:sz w:val="20"/>
          <w:szCs w:val="20"/>
          <w:u w:color="FF0000"/>
          <w:lang w:val="en-US" w:eastAsia="en-US"/>
        </w:rPr>
        <w:t>out of school</w:t>
      </w:r>
      <w:r w:rsidRPr="002B3571">
        <w:rPr>
          <w:rFonts w:ascii="Arial" w:eastAsia="Times New Roman" w:hAnsi="Arial" w:cs="Arial"/>
          <w:color w:val="000000"/>
          <w:sz w:val="20"/>
          <w:szCs w:val="20"/>
          <w:u w:color="FF0000"/>
          <w:lang w:val="en-US" w:eastAsia="en-US"/>
        </w:rPr>
        <w:t xml:space="preserve"> competitions e.g. Netball, Touch Football, Rugby League</w:t>
      </w:r>
      <w:r w:rsidR="00B42FFD">
        <w:rPr>
          <w:rFonts w:ascii="Arial" w:eastAsia="Times New Roman" w:hAnsi="Arial" w:cs="Arial"/>
          <w:color w:val="000000"/>
          <w:sz w:val="20"/>
          <w:szCs w:val="20"/>
          <w:u w:color="FF0000"/>
          <w:lang w:val="en-US" w:eastAsia="en-US"/>
        </w:rPr>
        <w:t>, Basketball, Aerobics</w:t>
      </w:r>
    </w:p>
    <w:p w:rsidR="00D56266" w:rsidRPr="00B42FFD" w:rsidRDefault="002B3571" w:rsidP="00B42FFD">
      <w:pPr>
        <w:keepNext/>
        <w:numPr>
          <w:ilvl w:val="0"/>
          <w:numId w:val="2"/>
        </w:numPr>
        <w:tabs>
          <w:tab w:val="center"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color="FF0000"/>
          <w:lang w:val="en-US" w:eastAsia="en-US"/>
        </w:rPr>
      </w:pPr>
      <w:r w:rsidRPr="002B3571">
        <w:rPr>
          <w:rFonts w:ascii="Arial" w:eastAsia="Times New Roman" w:hAnsi="Arial" w:cs="Arial"/>
          <w:color w:val="000000"/>
          <w:sz w:val="20"/>
          <w:szCs w:val="20"/>
          <w:u w:color="FF0000"/>
          <w:lang w:val="en-US" w:eastAsia="en-US"/>
        </w:rPr>
        <w:t xml:space="preserve">Academic: ICAS Competitions, </w:t>
      </w:r>
      <w:r w:rsidR="00B42FFD">
        <w:rPr>
          <w:rFonts w:ascii="Arial" w:eastAsia="Times New Roman" w:hAnsi="Arial" w:cs="Arial"/>
          <w:color w:val="000000"/>
          <w:sz w:val="20"/>
          <w:szCs w:val="20"/>
          <w:u w:color="FF0000"/>
          <w:lang w:val="en-US" w:eastAsia="en-US"/>
        </w:rPr>
        <w:t xml:space="preserve">Science Competitions, </w:t>
      </w:r>
      <w:r w:rsidRPr="00B42FFD">
        <w:rPr>
          <w:rFonts w:ascii="Arial" w:eastAsia="Times New Roman" w:hAnsi="Arial" w:cs="Arial"/>
          <w:color w:val="000000"/>
          <w:sz w:val="20"/>
          <w:szCs w:val="20"/>
          <w:u w:color="FF0000"/>
          <w:lang w:val="en-US" w:eastAsia="en-US"/>
        </w:rPr>
        <w:t>Public Speaking: Debating Competitions, Rotary, Lions Youth of the Year, Student Leadership</w:t>
      </w:r>
      <w:r w:rsidR="00E269E7">
        <w:rPr>
          <w:rFonts w:ascii="Arial" w:eastAsia="Times New Roman" w:hAnsi="Arial" w:cs="Arial"/>
          <w:color w:val="000000"/>
          <w:sz w:val="20"/>
          <w:szCs w:val="20"/>
          <w:u w:color="FF0000"/>
          <w:lang w:val="en-US" w:eastAsia="en-US"/>
        </w:rPr>
        <w:t xml:space="preserve">, College Magazine, Scholarships, Tutorials, International Program  </w:t>
      </w:r>
    </w:p>
    <w:p w:rsidR="00B42FFD" w:rsidRDefault="006E72DA" w:rsidP="00A03FE9">
      <w:pPr>
        <w:spacing w:line="240" w:lineRule="auto"/>
        <w:rPr>
          <w:rFonts w:ascii="Arial" w:hAnsi="Arial"/>
          <w:b/>
          <w:sz w:val="20"/>
          <w:szCs w:val="20"/>
          <w:lang w:val="en-US" w:eastAsia="en-US"/>
        </w:rPr>
      </w:pPr>
      <w:r w:rsidRPr="00E269E7">
        <w:rPr>
          <w:rFonts w:ascii="Arial" w:hAnsi="Arial"/>
          <w:b/>
          <w:noProof/>
          <w:sz w:val="20"/>
          <w:szCs w:val="20"/>
          <w:lang w:eastAsia="en-AU"/>
        </w:rPr>
        <w:drawing>
          <wp:anchor distT="0" distB="0" distL="114300" distR="114300" simplePos="0" relativeHeight="251666432" behindDoc="0" locked="0" layoutInCell="1" allowOverlap="1" wp14:anchorId="7B478047" wp14:editId="011128F2">
            <wp:simplePos x="0" y="0"/>
            <wp:positionH relativeFrom="column">
              <wp:posOffset>2228850</wp:posOffset>
            </wp:positionH>
            <wp:positionV relativeFrom="paragraph">
              <wp:posOffset>239395</wp:posOffset>
            </wp:positionV>
            <wp:extent cx="1930033" cy="1285875"/>
            <wp:effectExtent l="0" t="0" r="0" b="0"/>
            <wp:wrapNone/>
            <wp:docPr id="25" name="Picture 25" descr="O:\Staff\2010_first Theatre Restaurant\IMG_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Staff\2010_first Theatre Restaurant\IMG_25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0033"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69E7">
        <w:rPr>
          <w:rFonts w:ascii="Arial" w:hAnsi="Arial"/>
          <w:b/>
          <w:noProof/>
          <w:sz w:val="20"/>
          <w:szCs w:val="20"/>
          <w:lang w:eastAsia="en-AU"/>
        </w:rPr>
        <w:drawing>
          <wp:anchor distT="0" distB="0" distL="114300" distR="114300" simplePos="0" relativeHeight="251665408" behindDoc="0" locked="0" layoutInCell="1" allowOverlap="1" wp14:anchorId="68455D46" wp14:editId="481844D5">
            <wp:simplePos x="0" y="0"/>
            <wp:positionH relativeFrom="column">
              <wp:posOffset>-50637</wp:posOffset>
            </wp:positionH>
            <wp:positionV relativeFrom="paragraph">
              <wp:posOffset>239395</wp:posOffset>
            </wp:positionV>
            <wp:extent cx="2136612" cy="1284605"/>
            <wp:effectExtent l="0" t="0" r="0" b="0"/>
            <wp:wrapNone/>
            <wp:docPr id="24" name="Picture 24" descr="O:\Staff\2010 study tour\0618 farewell function\DSC0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Staff\2010 study tour\0618 farewell function\DSC0042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262" t="25183"/>
                    <a:stretch/>
                  </pic:blipFill>
                  <pic:spPr bwMode="auto">
                    <a:xfrm>
                      <a:off x="0" y="0"/>
                      <a:ext cx="2137203" cy="128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9E7" w:rsidRPr="00E269E7">
        <w:rPr>
          <w:rFonts w:ascii="Arial" w:eastAsiaTheme="minorHAnsi" w:hAnsi="Arial" w:cs="Arial"/>
          <w:noProof/>
          <w:sz w:val="20"/>
          <w:szCs w:val="20"/>
          <w:u w:color="FF0000"/>
          <w:lang w:eastAsia="en-AU"/>
        </w:rPr>
        <w:drawing>
          <wp:anchor distT="0" distB="0" distL="114300" distR="114300" simplePos="0" relativeHeight="251667456" behindDoc="0" locked="0" layoutInCell="1" allowOverlap="1" wp14:anchorId="661589A0" wp14:editId="634DAEB1">
            <wp:simplePos x="0" y="0"/>
            <wp:positionH relativeFrom="column">
              <wp:posOffset>4314825</wp:posOffset>
            </wp:positionH>
            <wp:positionV relativeFrom="paragraph">
              <wp:posOffset>239395</wp:posOffset>
            </wp:positionV>
            <wp:extent cx="1946910" cy="1297940"/>
            <wp:effectExtent l="0" t="0" r="0" b="0"/>
            <wp:wrapNone/>
            <wp:docPr id="26" name="Picture 26" descr="O:\Staff\2013\Meridan Photo Shoot 08 2013\MERIDAN PHOTO SHOOT\Day 3 Archery\LOW REZ FILES\_MG_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Staff\2013\Meridan Photo Shoot 08 2013\MERIDAN PHOTO SHOOT\Day 3 Archery\LOW REZ FILES\_MG_61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6910"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69E7" w:rsidRDefault="00E269E7" w:rsidP="00A03FE9">
      <w:pPr>
        <w:spacing w:line="240" w:lineRule="auto"/>
        <w:rPr>
          <w:rFonts w:ascii="Arial" w:hAnsi="Arial"/>
          <w:b/>
          <w:sz w:val="20"/>
          <w:szCs w:val="20"/>
          <w:lang w:val="en-US" w:eastAsia="en-US"/>
        </w:rPr>
      </w:pPr>
    </w:p>
    <w:p w:rsidR="00E269E7" w:rsidRDefault="00E269E7" w:rsidP="00A03FE9">
      <w:pPr>
        <w:spacing w:line="240" w:lineRule="auto"/>
        <w:rPr>
          <w:rFonts w:ascii="Arial" w:hAnsi="Arial"/>
          <w:b/>
          <w:sz w:val="20"/>
          <w:szCs w:val="20"/>
          <w:lang w:val="en-US" w:eastAsia="en-US"/>
        </w:rPr>
      </w:pPr>
    </w:p>
    <w:p w:rsidR="00E269E7" w:rsidRDefault="00E269E7" w:rsidP="00A03FE9">
      <w:pPr>
        <w:spacing w:line="240" w:lineRule="auto"/>
        <w:rPr>
          <w:rFonts w:ascii="Arial" w:hAnsi="Arial"/>
          <w:b/>
          <w:sz w:val="20"/>
          <w:szCs w:val="20"/>
          <w:lang w:val="en-US" w:eastAsia="en-US"/>
        </w:rPr>
      </w:pPr>
    </w:p>
    <w:p w:rsidR="00E269E7" w:rsidRDefault="00E269E7" w:rsidP="00A03FE9">
      <w:pPr>
        <w:spacing w:line="240" w:lineRule="auto"/>
        <w:rPr>
          <w:rFonts w:ascii="Arial" w:hAnsi="Arial"/>
          <w:b/>
          <w:sz w:val="20"/>
          <w:szCs w:val="20"/>
          <w:lang w:val="en-US" w:eastAsia="en-US"/>
        </w:rPr>
      </w:pPr>
    </w:p>
    <w:p w:rsidR="00E269E7" w:rsidRDefault="00E269E7" w:rsidP="00A03FE9">
      <w:pPr>
        <w:spacing w:line="240" w:lineRule="auto"/>
        <w:rPr>
          <w:rFonts w:ascii="Arial" w:hAnsi="Arial"/>
          <w:b/>
          <w:sz w:val="20"/>
          <w:szCs w:val="20"/>
          <w:lang w:val="en-US" w:eastAsia="en-US"/>
        </w:rPr>
      </w:pPr>
    </w:p>
    <w:p w:rsidR="00E269E7" w:rsidRDefault="00E269E7" w:rsidP="00A03FE9">
      <w:pPr>
        <w:spacing w:line="240" w:lineRule="auto"/>
        <w:rPr>
          <w:rFonts w:ascii="Arial" w:hAnsi="Arial"/>
          <w:b/>
          <w:sz w:val="20"/>
          <w:szCs w:val="20"/>
          <w:lang w:val="en-US" w:eastAsia="en-US"/>
        </w:rPr>
      </w:pPr>
    </w:p>
    <w:p w:rsidR="00D56266" w:rsidRPr="001B69BF" w:rsidRDefault="00D56266" w:rsidP="00A03FE9">
      <w:pPr>
        <w:spacing w:line="240" w:lineRule="auto"/>
        <w:rPr>
          <w:rFonts w:ascii="Arial" w:hAnsi="Arial"/>
          <w:b/>
          <w:sz w:val="20"/>
          <w:szCs w:val="20"/>
          <w:lang w:val="en-US" w:eastAsia="en-US"/>
        </w:rPr>
      </w:pPr>
      <w:r w:rsidRPr="001B69BF">
        <w:rPr>
          <w:rFonts w:ascii="Arial" w:hAnsi="Arial"/>
          <w:b/>
          <w:sz w:val="20"/>
          <w:szCs w:val="20"/>
          <w:lang w:val="en-US" w:eastAsia="en-US"/>
        </w:rPr>
        <w:t>How Information and Communication Technologies are used to assist learning</w:t>
      </w:r>
    </w:p>
    <w:p w:rsidR="002B3571" w:rsidRPr="002B3571" w:rsidRDefault="00AC7803" w:rsidP="002B3571">
      <w:pPr>
        <w:keepNext/>
        <w:tabs>
          <w:tab w:val="center" w:pos="4320"/>
          <w:tab w:val="right" w:pos="8640"/>
        </w:tabs>
        <w:spacing w:after="0" w:line="240" w:lineRule="auto"/>
        <w:ind w:right="170"/>
        <w:outlineLvl w:val="2"/>
        <w:rPr>
          <w:rFonts w:ascii="Arial" w:eastAsia="Times New Roman" w:hAnsi="Arial" w:cs="Arial"/>
          <w:color w:val="000000"/>
          <w:sz w:val="20"/>
          <w:szCs w:val="20"/>
          <w:u w:val="single" w:color="FF0000"/>
          <w:lang w:val="en-US" w:eastAsia="en-US"/>
        </w:rPr>
      </w:pPr>
      <w:r>
        <w:rPr>
          <w:rFonts w:ascii="Arial" w:eastAsia="Times New Roman" w:hAnsi="Arial" w:cs="Arial"/>
          <w:color w:val="000000"/>
          <w:sz w:val="20"/>
          <w:szCs w:val="20"/>
          <w:u w:val="single" w:color="FF0000"/>
          <w:lang w:val="en-US" w:eastAsia="en-US"/>
        </w:rPr>
        <w:t>P</w:t>
      </w:r>
      <w:r w:rsidR="002B3571" w:rsidRPr="002B3571">
        <w:rPr>
          <w:rFonts w:ascii="Arial" w:eastAsia="Times New Roman" w:hAnsi="Arial" w:cs="Arial"/>
          <w:color w:val="000000"/>
          <w:sz w:val="20"/>
          <w:szCs w:val="20"/>
          <w:u w:val="single" w:color="FF0000"/>
          <w:lang w:val="en-US" w:eastAsia="en-US"/>
        </w:rPr>
        <w:t>rimary Campus:</w:t>
      </w:r>
    </w:p>
    <w:p w:rsidR="002B3571" w:rsidRPr="002B3571" w:rsidRDefault="002B3571" w:rsidP="00E269E7">
      <w:pPr>
        <w:keepNext/>
        <w:numPr>
          <w:ilvl w:val="0"/>
          <w:numId w:val="6"/>
        </w:numPr>
        <w:tabs>
          <w:tab w:val="center" w:pos="4320"/>
          <w:tab w:val="right" w:pos="8640"/>
        </w:tabs>
        <w:spacing w:before="120" w:after="240" w:line="240" w:lineRule="auto"/>
        <w:ind w:right="170"/>
        <w:outlineLvl w:val="2"/>
        <w:rPr>
          <w:rFonts w:ascii="Times New Roman" w:eastAsiaTheme="minorHAnsi" w:hAnsi="Times New Roman"/>
          <w:sz w:val="24"/>
          <w:szCs w:val="24"/>
          <w:u w:color="FF0000"/>
        </w:rPr>
      </w:pPr>
      <w:r w:rsidRPr="002B3571">
        <w:rPr>
          <w:rFonts w:ascii="Arial" w:eastAsiaTheme="minorHAnsi" w:hAnsi="Arial" w:cs="Arial"/>
          <w:sz w:val="20"/>
          <w:szCs w:val="20"/>
          <w:u w:color="FF0000"/>
        </w:rPr>
        <w:t xml:space="preserve">In the Primary Campus, Meridan has taken a blended approach when rolling out </w:t>
      </w:r>
      <w:r w:rsidR="00650732">
        <w:rPr>
          <w:rFonts w:ascii="Arial" w:eastAsiaTheme="minorHAnsi" w:hAnsi="Arial" w:cs="Arial"/>
          <w:sz w:val="20"/>
          <w:szCs w:val="20"/>
          <w:u w:color="FF0000"/>
        </w:rPr>
        <w:t xml:space="preserve">ICTs within our classrooms. </w:t>
      </w:r>
      <w:r w:rsidRPr="002B3571">
        <w:rPr>
          <w:rFonts w:ascii="Arial" w:eastAsiaTheme="minorHAnsi" w:hAnsi="Arial" w:cs="Arial"/>
          <w:sz w:val="20"/>
          <w:szCs w:val="20"/>
          <w:u w:color="FF0000"/>
        </w:rPr>
        <w:t xml:space="preserve">Throughout their P-6 journey, students have access to a broad range of devices including interactive white boards, touch screen computers, laptops, iOS devices, robots and data collection devices. Students and teachers also have access to a large collection of high quality software applications and online tools that support students to meet the demands of </w:t>
      </w:r>
      <w:r w:rsidR="005D73C4">
        <w:rPr>
          <w:rFonts w:ascii="Arial" w:eastAsiaTheme="minorHAnsi" w:hAnsi="Arial" w:cs="Arial"/>
          <w:sz w:val="20"/>
          <w:szCs w:val="20"/>
          <w:u w:color="FF0000"/>
        </w:rPr>
        <w:t>ACARA</w:t>
      </w:r>
      <w:r w:rsidR="00650732">
        <w:rPr>
          <w:rFonts w:ascii="Arial" w:eastAsiaTheme="minorHAnsi" w:hAnsi="Arial" w:cs="Arial"/>
          <w:sz w:val="20"/>
          <w:szCs w:val="20"/>
          <w:u w:color="FF0000"/>
        </w:rPr>
        <w:t xml:space="preserve"> </w:t>
      </w:r>
      <w:r w:rsidRPr="002B3571">
        <w:rPr>
          <w:rFonts w:ascii="Arial" w:eastAsiaTheme="minorHAnsi" w:hAnsi="Arial" w:cs="Arial"/>
          <w:sz w:val="20"/>
          <w:szCs w:val="20"/>
          <w:u w:color="FF0000"/>
        </w:rPr>
        <w:t>units as well as developing digital literacy and media authoring skills.</w:t>
      </w:r>
    </w:p>
    <w:p w:rsidR="002B3571" w:rsidRPr="002B3571" w:rsidRDefault="002B3571" w:rsidP="002B3571">
      <w:pPr>
        <w:keepNext/>
        <w:numPr>
          <w:ilvl w:val="0"/>
          <w:numId w:val="6"/>
        </w:numPr>
        <w:tabs>
          <w:tab w:val="center" w:pos="4320"/>
          <w:tab w:val="right" w:pos="8640"/>
        </w:tabs>
        <w:spacing w:before="120" w:after="240" w:line="240" w:lineRule="auto"/>
        <w:ind w:right="170"/>
        <w:outlineLvl w:val="2"/>
        <w:rPr>
          <w:rFonts w:ascii="Times New Roman" w:eastAsiaTheme="minorHAnsi" w:hAnsi="Times New Roman"/>
          <w:sz w:val="24"/>
          <w:szCs w:val="24"/>
          <w:u w:color="FF0000"/>
        </w:rPr>
      </w:pPr>
      <w:r w:rsidRPr="002B3571">
        <w:rPr>
          <w:rFonts w:ascii="Arial" w:eastAsiaTheme="minorHAnsi" w:hAnsi="Arial" w:cs="Arial"/>
          <w:sz w:val="20"/>
          <w:szCs w:val="20"/>
          <w:u w:color="FF0000"/>
        </w:rPr>
        <w:t>Students in P-3 receive specialist technology lessons which support them to develop their d</w:t>
      </w:r>
      <w:r w:rsidR="00650732">
        <w:rPr>
          <w:rFonts w:ascii="Arial" w:eastAsiaTheme="minorHAnsi" w:hAnsi="Arial" w:cs="Arial"/>
          <w:sz w:val="20"/>
          <w:szCs w:val="20"/>
          <w:u w:color="FF0000"/>
        </w:rPr>
        <w:t>igital literacy and fluency. </w:t>
      </w:r>
      <w:r w:rsidRPr="002B3571">
        <w:rPr>
          <w:rFonts w:ascii="Arial" w:eastAsiaTheme="minorHAnsi" w:hAnsi="Arial" w:cs="Arial"/>
          <w:sz w:val="20"/>
          <w:szCs w:val="20"/>
          <w:u w:color="FF0000"/>
        </w:rPr>
        <w:t>Students develop skills in the use of a broad range of tools and applications as part of this pr</w:t>
      </w:r>
      <w:r w:rsidR="00650732">
        <w:rPr>
          <w:rFonts w:ascii="Arial" w:eastAsiaTheme="minorHAnsi" w:hAnsi="Arial" w:cs="Arial"/>
          <w:sz w:val="20"/>
          <w:szCs w:val="20"/>
          <w:u w:color="FF0000"/>
        </w:rPr>
        <w:t>ogram.</w:t>
      </w:r>
      <w:r w:rsidRPr="002B3571">
        <w:rPr>
          <w:rFonts w:ascii="Arial" w:eastAsiaTheme="minorHAnsi" w:hAnsi="Arial" w:cs="Arial"/>
          <w:sz w:val="20"/>
          <w:szCs w:val="20"/>
          <w:u w:color="FF0000"/>
        </w:rPr>
        <w:t xml:space="preserve"> By year 3, students have had rich digital experiences including creating customised digital maps, making models in 3D modelling applications and authoring files and presentations in Office applications and iOS apps.</w:t>
      </w:r>
    </w:p>
    <w:p w:rsidR="002B3571" w:rsidRPr="002B3571" w:rsidRDefault="002B3571" w:rsidP="002B3571">
      <w:pPr>
        <w:keepNext/>
        <w:numPr>
          <w:ilvl w:val="0"/>
          <w:numId w:val="6"/>
        </w:numPr>
        <w:tabs>
          <w:tab w:val="center" w:pos="4320"/>
          <w:tab w:val="right" w:pos="8640"/>
        </w:tabs>
        <w:spacing w:before="120" w:after="240" w:line="240" w:lineRule="auto"/>
        <w:ind w:right="170"/>
        <w:outlineLvl w:val="2"/>
        <w:rPr>
          <w:rFonts w:ascii="Times New Roman" w:eastAsiaTheme="minorHAnsi" w:hAnsi="Times New Roman"/>
          <w:sz w:val="24"/>
          <w:szCs w:val="24"/>
          <w:u w:color="FF0000"/>
        </w:rPr>
      </w:pPr>
      <w:r w:rsidRPr="002B3571">
        <w:rPr>
          <w:rFonts w:ascii="Arial" w:eastAsiaTheme="minorHAnsi" w:hAnsi="Arial" w:cs="Arial"/>
          <w:sz w:val="20"/>
          <w:szCs w:val="20"/>
          <w:u w:color="FF0000"/>
        </w:rPr>
        <w:t>Our Primary Campus has subscriptions to online learning and assessment platforms which enable our staff to differentiate learning for students and track student engagement a</w:t>
      </w:r>
      <w:r w:rsidR="00650732">
        <w:rPr>
          <w:rFonts w:ascii="Arial" w:eastAsiaTheme="minorHAnsi" w:hAnsi="Arial" w:cs="Arial"/>
          <w:sz w:val="20"/>
          <w:szCs w:val="20"/>
          <w:u w:color="FF0000"/>
        </w:rPr>
        <w:t xml:space="preserve">nd outcomes with these tools. </w:t>
      </w:r>
      <w:r w:rsidRPr="002B3571">
        <w:rPr>
          <w:rFonts w:ascii="Arial" w:eastAsiaTheme="minorHAnsi" w:hAnsi="Arial" w:cs="Arial"/>
          <w:sz w:val="20"/>
          <w:szCs w:val="20"/>
          <w:u w:color="FF0000"/>
        </w:rPr>
        <w:t xml:space="preserve">Digital devices and pedagogies are used within our classrooms and LDC to support students with disabilities or learning difficulties.    </w:t>
      </w:r>
    </w:p>
    <w:p w:rsidR="002B3571" w:rsidRPr="002B3571" w:rsidRDefault="002B3571" w:rsidP="002B3571">
      <w:pPr>
        <w:keepNext/>
        <w:numPr>
          <w:ilvl w:val="0"/>
          <w:numId w:val="6"/>
        </w:numPr>
        <w:tabs>
          <w:tab w:val="center" w:pos="4320"/>
          <w:tab w:val="right" w:pos="8640"/>
        </w:tabs>
        <w:spacing w:before="120" w:after="0" w:line="240" w:lineRule="auto"/>
        <w:ind w:right="170"/>
        <w:outlineLvl w:val="2"/>
        <w:rPr>
          <w:rFonts w:eastAsiaTheme="minorHAnsi"/>
          <w:sz w:val="20"/>
          <w:szCs w:val="20"/>
          <w:u w:val="single" w:color="FF0000"/>
          <w:lang w:val="en-US" w:eastAsia="en-US"/>
        </w:rPr>
      </w:pPr>
      <w:r w:rsidRPr="002B3571">
        <w:rPr>
          <w:rFonts w:ascii="Arial" w:eastAsiaTheme="minorHAnsi" w:hAnsi="Arial" w:cs="Arial"/>
          <w:sz w:val="20"/>
          <w:szCs w:val="20"/>
          <w:u w:color="FF0000"/>
        </w:rPr>
        <w:t>Through our collaborative unit planning model, opportunities for using digital pedagogies are identified by Year level teams with the suppor</w:t>
      </w:r>
      <w:r w:rsidR="00650732">
        <w:rPr>
          <w:rFonts w:ascii="Arial" w:eastAsiaTheme="minorHAnsi" w:hAnsi="Arial" w:cs="Arial"/>
          <w:sz w:val="20"/>
          <w:szCs w:val="20"/>
          <w:u w:color="FF0000"/>
        </w:rPr>
        <w:t>t of our Head of Curriculum.</w:t>
      </w:r>
      <w:r w:rsidR="00D14F09">
        <w:rPr>
          <w:rFonts w:ascii="Arial" w:eastAsiaTheme="minorHAnsi" w:hAnsi="Arial" w:cs="Arial"/>
          <w:sz w:val="20"/>
          <w:szCs w:val="20"/>
          <w:u w:color="FF0000"/>
        </w:rPr>
        <w:t xml:space="preserve"> </w:t>
      </w:r>
      <w:r w:rsidR="00650732">
        <w:rPr>
          <w:rFonts w:ascii="Arial" w:eastAsiaTheme="minorHAnsi" w:hAnsi="Arial" w:cs="Arial"/>
          <w:sz w:val="20"/>
          <w:szCs w:val="20"/>
          <w:u w:color="FF0000"/>
        </w:rPr>
        <w:t> </w:t>
      </w:r>
      <w:r w:rsidRPr="002B3571">
        <w:rPr>
          <w:rFonts w:ascii="Arial" w:eastAsiaTheme="minorHAnsi" w:hAnsi="Arial" w:cs="Arial"/>
          <w:sz w:val="20"/>
          <w:szCs w:val="20"/>
          <w:u w:color="FF0000"/>
        </w:rPr>
        <w:t>During and after planning, Year level teams and individuals identify s</w:t>
      </w:r>
      <w:r w:rsidR="00650732">
        <w:rPr>
          <w:rFonts w:ascii="Arial" w:eastAsiaTheme="minorHAnsi" w:hAnsi="Arial" w:cs="Arial"/>
          <w:sz w:val="20"/>
          <w:szCs w:val="20"/>
          <w:u w:color="FF0000"/>
        </w:rPr>
        <w:t xml:space="preserve">kills </w:t>
      </w:r>
      <w:r w:rsidR="00D14F09">
        <w:rPr>
          <w:rFonts w:ascii="Arial" w:eastAsiaTheme="minorHAnsi" w:hAnsi="Arial" w:cs="Arial"/>
          <w:sz w:val="20"/>
          <w:szCs w:val="20"/>
          <w:u w:color="FF0000"/>
        </w:rPr>
        <w:t xml:space="preserve">with which they need further support. </w:t>
      </w:r>
      <w:r w:rsidRPr="002B3571">
        <w:rPr>
          <w:rFonts w:ascii="Arial" w:eastAsiaTheme="minorHAnsi" w:hAnsi="Arial" w:cs="Arial"/>
          <w:sz w:val="20"/>
          <w:szCs w:val="20"/>
          <w:u w:color="FF0000"/>
        </w:rPr>
        <w:t>This support is provided through peer tutoring, our Primary ICT specialist teacher or through our onsite professional learning centre, the Contemporary Learning Hub.</w:t>
      </w:r>
    </w:p>
    <w:p w:rsidR="002B3571" w:rsidRPr="002B3571" w:rsidRDefault="002B3571" w:rsidP="002B3571">
      <w:pPr>
        <w:keepNext/>
        <w:tabs>
          <w:tab w:val="center" w:pos="4320"/>
          <w:tab w:val="right" w:pos="8640"/>
        </w:tabs>
        <w:spacing w:after="0" w:line="240" w:lineRule="auto"/>
        <w:ind w:right="170"/>
        <w:outlineLvl w:val="2"/>
        <w:rPr>
          <w:rFonts w:ascii="Arial" w:eastAsia="Times New Roman" w:hAnsi="Arial" w:cs="Arial"/>
          <w:color w:val="000000"/>
          <w:sz w:val="20"/>
          <w:szCs w:val="20"/>
          <w:u w:val="single" w:color="FF0000"/>
          <w:lang w:val="en-US" w:eastAsia="en-US"/>
        </w:rPr>
      </w:pPr>
    </w:p>
    <w:p w:rsidR="00AC7803" w:rsidRDefault="002B3571" w:rsidP="00AC7803">
      <w:pPr>
        <w:keepNext/>
        <w:tabs>
          <w:tab w:val="center" w:pos="4320"/>
          <w:tab w:val="right" w:pos="8640"/>
        </w:tabs>
        <w:spacing w:after="0" w:line="240" w:lineRule="auto"/>
        <w:ind w:right="170"/>
        <w:outlineLvl w:val="2"/>
        <w:rPr>
          <w:rFonts w:ascii="Arial" w:eastAsia="Times New Roman" w:hAnsi="Arial" w:cs="Arial"/>
          <w:color w:val="000000"/>
          <w:sz w:val="20"/>
          <w:szCs w:val="20"/>
          <w:u w:val="single" w:color="FF0000"/>
          <w:lang w:val="en-US" w:eastAsia="en-US"/>
        </w:rPr>
      </w:pPr>
      <w:r w:rsidRPr="002B3571">
        <w:rPr>
          <w:rFonts w:ascii="Arial" w:eastAsia="Times New Roman" w:hAnsi="Arial" w:cs="Arial"/>
          <w:color w:val="000000"/>
          <w:sz w:val="20"/>
          <w:szCs w:val="20"/>
          <w:u w:val="single" w:color="FF0000"/>
          <w:lang w:val="en-US" w:eastAsia="en-US"/>
        </w:rPr>
        <w:t>Secondary Campus:</w:t>
      </w:r>
    </w:p>
    <w:p w:rsidR="00AC7803" w:rsidRDefault="00AC7803" w:rsidP="00AC7803">
      <w:pPr>
        <w:keepNext/>
        <w:tabs>
          <w:tab w:val="center" w:pos="4320"/>
          <w:tab w:val="right" w:pos="8640"/>
        </w:tabs>
        <w:spacing w:after="0" w:line="240" w:lineRule="auto"/>
        <w:ind w:right="170"/>
        <w:outlineLvl w:val="2"/>
        <w:rPr>
          <w:rFonts w:ascii="Arial" w:eastAsia="Times New Roman" w:hAnsi="Arial" w:cs="Arial"/>
          <w:color w:val="000000"/>
          <w:sz w:val="20"/>
          <w:szCs w:val="20"/>
          <w:u w:val="single" w:color="FF0000"/>
          <w:lang w:val="en-US" w:eastAsia="en-US"/>
        </w:rPr>
      </w:pPr>
    </w:p>
    <w:p w:rsidR="003A5627" w:rsidRPr="00AC7803" w:rsidRDefault="003A5627" w:rsidP="00AC7803">
      <w:pPr>
        <w:pStyle w:val="ListParagraph"/>
        <w:keepNext/>
        <w:numPr>
          <w:ilvl w:val="0"/>
          <w:numId w:val="12"/>
        </w:numPr>
        <w:tabs>
          <w:tab w:val="center" w:pos="4320"/>
          <w:tab w:val="right" w:pos="8640"/>
        </w:tabs>
        <w:spacing w:after="0" w:line="240" w:lineRule="auto"/>
        <w:ind w:right="170"/>
        <w:outlineLvl w:val="2"/>
        <w:rPr>
          <w:rFonts w:ascii="Arial" w:eastAsia="Times New Roman" w:hAnsi="Arial" w:cs="Arial"/>
          <w:color w:val="000000"/>
          <w:sz w:val="20"/>
          <w:szCs w:val="20"/>
          <w:u w:val="single" w:color="FF0000"/>
          <w:lang w:val="en-US" w:eastAsia="en-US"/>
        </w:rPr>
      </w:pPr>
      <w:r w:rsidRPr="00AC7803">
        <w:rPr>
          <w:rFonts w:ascii="Arial" w:eastAsia="Times New Roman" w:hAnsi="Arial" w:cs="Arial"/>
          <w:color w:val="000000"/>
          <w:sz w:val="20"/>
          <w:szCs w:val="20"/>
          <w:u w:color="FF0000"/>
          <w:lang w:val="en-US" w:eastAsia="en-US"/>
        </w:rPr>
        <w:t xml:space="preserve">BYODx Program </w:t>
      </w:r>
      <w:r w:rsidR="00B95D8E" w:rsidRPr="00AC7803">
        <w:rPr>
          <w:rFonts w:ascii="Arial" w:eastAsia="Times New Roman" w:hAnsi="Arial" w:cs="Arial"/>
          <w:color w:val="000000"/>
          <w:sz w:val="20"/>
          <w:szCs w:val="20"/>
          <w:u w:color="FF0000"/>
          <w:lang w:val="en-US" w:eastAsia="en-US"/>
        </w:rPr>
        <w:t xml:space="preserve">in </w:t>
      </w:r>
      <w:r w:rsidRPr="00AC7803">
        <w:rPr>
          <w:rFonts w:ascii="Arial" w:eastAsia="Times New Roman" w:hAnsi="Arial" w:cs="Arial"/>
          <w:color w:val="000000"/>
          <w:sz w:val="20"/>
          <w:szCs w:val="20"/>
          <w:u w:color="FF0000"/>
          <w:lang w:val="en-US" w:eastAsia="en-US"/>
        </w:rPr>
        <w:t xml:space="preserve">Year 7 and small group Year 12 student trial. </w:t>
      </w:r>
    </w:p>
    <w:p w:rsidR="002B3571" w:rsidRPr="002B3571" w:rsidRDefault="00AC7803" w:rsidP="002B3571">
      <w:pPr>
        <w:keepNext/>
        <w:numPr>
          <w:ilvl w:val="0"/>
          <w:numId w:val="2"/>
        </w:numPr>
        <w:tabs>
          <w:tab w:val="center"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color="FF0000"/>
          <w:lang w:val="en-US" w:eastAsia="en-US"/>
        </w:rPr>
      </w:pPr>
      <w:r>
        <w:rPr>
          <w:rFonts w:ascii="Arial" w:eastAsia="Times New Roman" w:hAnsi="Arial" w:cs="Arial"/>
          <w:color w:val="000000"/>
          <w:sz w:val="20"/>
          <w:szCs w:val="20"/>
          <w:u w:color="FF0000"/>
          <w:lang w:val="en-US" w:eastAsia="en-US"/>
        </w:rPr>
        <w:t xml:space="preserve">    </w:t>
      </w:r>
      <w:r w:rsidR="002B3571" w:rsidRPr="002B3571">
        <w:rPr>
          <w:rFonts w:ascii="Arial" w:eastAsia="Times New Roman" w:hAnsi="Arial" w:cs="Arial"/>
          <w:color w:val="000000"/>
          <w:sz w:val="20"/>
          <w:szCs w:val="20"/>
          <w:u w:color="FF0000"/>
          <w:lang w:val="en-US" w:eastAsia="en-US"/>
        </w:rPr>
        <w:t>One-to-one laptop program available to students in Years 9-12.</w:t>
      </w:r>
    </w:p>
    <w:p w:rsidR="002B3571" w:rsidRPr="002B3571" w:rsidRDefault="00AC7803" w:rsidP="002B3571">
      <w:pPr>
        <w:keepNext/>
        <w:numPr>
          <w:ilvl w:val="0"/>
          <w:numId w:val="2"/>
        </w:numPr>
        <w:tabs>
          <w:tab w:val="center"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color="FF0000"/>
          <w:lang w:val="en-US" w:eastAsia="en-US"/>
        </w:rPr>
      </w:pPr>
      <w:r>
        <w:rPr>
          <w:rFonts w:ascii="Arial" w:eastAsia="Times New Roman" w:hAnsi="Arial" w:cs="Arial"/>
          <w:color w:val="000000"/>
          <w:sz w:val="20"/>
          <w:szCs w:val="20"/>
          <w:u w:color="FF0000"/>
          <w:lang w:val="en-US" w:eastAsia="en-US"/>
        </w:rPr>
        <w:t xml:space="preserve">     </w:t>
      </w:r>
      <w:r w:rsidR="002B3571" w:rsidRPr="002B3571">
        <w:rPr>
          <w:rFonts w:ascii="Arial" w:eastAsia="Times New Roman" w:hAnsi="Arial" w:cs="Arial"/>
          <w:color w:val="000000"/>
          <w:sz w:val="20"/>
          <w:szCs w:val="20"/>
          <w:u w:color="FF0000"/>
          <w:lang w:val="en-US" w:eastAsia="en-US"/>
        </w:rPr>
        <w:t>Ipad, Ipod and La</w:t>
      </w:r>
      <w:r w:rsidR="00B95D8E">
        <w:rPr>
          <w:rFonts w:ascii="Arial" w:eastAsia="Times New Roman" w:hAnsi="Arial" w:cs="Arial"/>
          <w:color w:val="000000"/>
          <w:sz w:val="20"/>
          <w:szCs w:val="20"/>
          <w:u w:color="FF0000"/>
          <w:lang w:val="en-US" w:eastAsia="en-US"/>
        </w:rPr>
        <w:t xml:space="preserve">ptop trolleys available for use in teaching blocks. </w:t>
      </w:r>
    </w:p>
    <w:p w:rsidR="002B3571" w:rsidRPr="002B3571" w:rsidRDefault="00AC7803" w:rsidP="002B3571">
      <w:pPr>
        <w:keepNext/>
        <w:numPr>
          <w:ilvl w:val="0"/>
          <w:numId w:val="2"/>
        </w:numPr>
        <w:tabs>
          <w:tab w:val="center"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color="FF0000"/>
          <w:lang w:val="en-US" w:eastAsia="en-US"/>
        </w:rPr>
      </w:pPr>
      <w:r>
        <w:rPr>
          <w:rFonts w:ascii="Arial" w:eastAsia="Times New Roman" w:hAnsi="Arial" w:cs="Arial"/>
          <w:color w:val="000000"/>
          <w:sz w:val="20"/>
          <w:szCs w:val="20"/>
          <w:u w:color="FF0000"/>
          <w:lang w:val="en-US" w:eastAsia="en-US"/>
        </w:rPr>
        <w:t xml:space="preserve">     </w:t>
      </w:r>
      <w:r w:rsidR="00B95D8E">
        <w:rPr>
          <w:rFonts w:ascii="Arial" w:eastAsia="Times New Roman" w:hAnsi="Arial" w:cs="Arial"/>
          <w:color w:val="000000"/>
          <w:sz w:val="20"/>
          <w:szCs w:val="20"/>
          <w:u w:color="FF0000"/>
          <w:lang w:val="en-US" w:eastAsia="en-US"/>
        </w:rPr>
        <w:t>Access to</w:t>
      </w:r>
      <w:r w:rsidR="002B3571" w:rsidRPr="002B3571">
        <w:rPr>
          <w:rFonts w:ascii="Arial" w:eastAsia="Times New Roman" w:hAnsi="Arial" w:cs="Arial"/>
          <w:color w:val="000000"/>
          <w:sz w:val="20"/>
          <w:szCs w:val="20"/>
          <w:u w:color="FF0000"/>
          <w:lang w:val="en-US" w:eastAsia="en-US"/>
        </w:rPr>
        <w:t xml:space="preserve"> computer labs. </w:t>
      </w:r>
    </w:p>
    <w:p w:rsidR="002B3571" w:rsidRPr="002B3571" w:rsidRDefault="00AC7803" w:rsidP="002B3571">
      <w:pPr>
        <w:keepNext/>
        <w:numPr>
          <w:ilvl w:val="0"/>
          <w:numId w:val="2"/>
        </w:numPr>
        <w:tabs>
          <w:tab w:val="center" w:pos="142"/>
          <w:tab w:val="center" w:pos="4320"/>
          <w:tab w:val="right" w:pos="8640"/>
        </w:tabs>
        <w:spacing w:before="120" w:after="0" w:line="240" w:lineRule="auto"/>
        <w:ind w:left="142" w:right="170" w:hanging="142"/>
        <w:outlineLvl w:val="2"/>
        <w:rPr>
          <w:rFonts w:ascii="Arial" w:eastAsia="Times New Roman" w:hAnsi="Arial" w:cs="Arial"/>
          <w:color w:val="000000"/>
          <w:sz w:val="20"/>
          <w:szCs w:val="20"/>
          <w:u w:color="FF0000"/>
          <w:lang w:val="en-US" w:eastAsia="en-US"/>
        </w:rPr>
      </w:pPr>
      <w:r>
        <w:rPr>
          <w:rFonts w:ascii="Arial" w:eastAsia="Times New Roman" w:hAnsi="Arial" w:cs="Arial"/>
          <w:color w:val="000000"/>
          <w:sz w:val="20"/>
          <w:szCs w:val="20"/>
          <w:u w:color="FF0000"/>
          <w:lang w:val="en-US" w:eastAsia="en-US"/>
        </w:rPr>
        <w:t xml:space="preserve">     </w:t>
      </w:r>
      <w:r w:rsidR="002B3571" w:rsidRPr="002B3571">
        <w:rPr>
          <w:rFonts w:ascii="Arial" w:eastAsia="Times New Roman" w:hAnsi="Arial" w:cs="Arial"/>
          <w:color w:val="000000"/>
          <w:sz w:val="20"/>
          <w:szCs w:val="20"/>
          <w:u w:color="FF0000"/>
          <w:lang w:val="en-US" w:eastAsia="en-US"/>
        </w:rPr>
        <w:t xml:space="preserve">Delivery of curriculum through a range of digital pedagogies including online learning spaces </w:t>
      </w:r>
      <w:r>
        <w:rPr>
          <w:rFonts w:ascii="Arial" w:eastAsia="Times New Roman" w:hAnsi="Arial" w:cs="Arial"/>
          <w:color w:val="000000"/>
          <w:sz w:val="20"/>
          <w:szCs w:val="20"/>
          <w:u w:color="FF0000"/>
          <w:lang w:val="en-US" w:eastAsia="en-US"/>
        </w:rPr>
        <w:t xml:space="preserve">   </w:t>
      </w:r>
      <w:r w:rsidR="00D14F09">
        <w:rPr>
          <w:rFonts w:ascii="Arial" w:eastAsia="Times New Roman" w:hAnsi="Arial" w:cs="Arial"/>
          <w:color w:val="000000"/>
          <w:sz w:val="20"/>
          <w:szCs w:val="20"/>
          <w:u w:color="FF0000"/>
          <w:lang w:val="en-US" w:eastAsia="en-US"/>
        </w:rPr>
        <w:t xml:space="preserve">  </w:t>
      </w:r>
      <w:r w:rsidR="002B3571" w:rsidRPr="002B3571">
        <w:rPr>
          <w:rFonts w:ascii="Arial" w:eastAsia="Times New Roman" w:hAnsi="Arial" w:cs="Arial"/>
          <w:color w:val="000000"/>
          <w:sz w:val="20"/>
          <w:szCs w:val="20"/>
          <w:u w:color="FF0000"/>
          <w:lang w:val="en-US" w:eastAsia="en-US"/>
        </w:rPr>
        <w:t xml:space="preserve">(virtual classrooms, blogs), applications (e.g. Ipod/Ipad Apps), software (e.g. CAD), global communication (wireless), email (staff/student dialogue).  </w:t>
      </w:r>
    </w:p>
    <w:p w:rsidR="002B3571" w:rsidRDefault="00B95D8E" w:rsidP="00A03FE9">
      <w:pPr>
        <w:spacing w:line="240" w:lineRule="auto"/>
        <w:rPr>
          <w:rFonts w:ascii="Arial" w:hAnsi="Arial"/>
          <w:sz w:val="16"/>
          <w:szCs w:val="20"/>
          <w:lang w:val="en-US" w:eastAsia="en-US"/>
        </w:rPr>
      </w:pPr>
      <w:r w:rsidRPr="00B95D8E">
        <w:rPr>
          <w:rFonts w:ascii="Arial" w:hAnsi="Arial"/>
          <w:noProof/>
          <w:sz w:val="16"/>
          <w:szCs w:val="20"/>
          <w:lang w:eastAsia="en-AU"/>
        </w:rPr>
        <w:drawing>
          <wp:anchor distT="0" distB="0" distL="114300" distR="114300" simplePos="0" relativeHeight="251669504" behindDoc="0" locked="0" layoutInCell="1" allowOverlap="1" wp14:anchorId="71F0756D" wp14:editId="30D5DD8B">
            <wp:simplePos x="0" y="0"/>
            <wp:positionH relativeFrom="column">
              <wp:posOffset>1990725</wp:posOffset>
            </wp:positionH>
            <wp:positionV relativeFrom="paragraph">
              <wp:posOffset>125095</wp:posOffset>
            </wp:positionV>
            <wp:extent cx="1905000" cy="1270672"/>
            <wp:effectExtent l="0" t="0" r="0" b="5715"/>
            <wp:wrapNone/>
            <wp:docPr id="28" name="Picture 28" descr="O:\Staff\2013\Meridan Photo Shoot 08 2013\MERIDAN PHOTO SHOOT\BUISNESS\SMALL\_MG_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Staff\2013\Meridan Photo Shoot 08 2013\MERIDAN PHOTO SHOOT\BUISNESS\SMALL\_MG_389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0" cy="1270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D8E">
        <w:rPr>
          <w:rFonts w:ascii="Arial" w:hAnsi="Arial"/>
          <w:noProof/>
          <w:sz w:val="16"/>
          <w:szCs w:val="20"/>
          <w:lang w:eastAsia="en-AU"/>
        </w:rPr>
        <w:drawing>
          <wp:anchor distT="0" distB="0" distL="114300" distR="114300" simplePos="0" relativeHeight="251670528" behindDoc="0" locked="0" layoutInCell="1" allowOverlap="1" wp14:anchorId="31874E9A" wp14:editId="2EDF377F">
            <wp:simplePos x="0" y="0"/>
            <wp:positionH relativeFrom="column">
              <wp:posOffset>4152900</wp:posOffset>
            </wp:positionH>
            <wp:positionV relativeFrom="paragraph">
              <wp:posOffset>128905</wp:posOffset>
            </wp:positionV>
            <wp:extent cx="1966175" cy="1311275"/>
            <wp:effectExtent l="0" t="0" r="0" b="3175"/>
            <wp:wrapNone/>
            <wp:docPr id="29" name="Picture 29" descr="O:\Staff\2013\Meridan Photo Shoot 08 2013\MERIDAN PHOTO SHOOT\BUISNESS\SMALL\_MG_8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Staff\2013\Meridan Photo Shoot 08 2013\MERIDAN PHOTO SHOOT\BUISNESS\SMALL\_MG_80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6175"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D8E">
        <w:rPr>
          <w:rFonts w:ascii="Arial" w:hAnsi="Arial"/>
          <w:noProof/>
          <w:sz w:val="16"/>
          <w:szCs w:val="20"/>
          <w:lang w:eastAsia="en-AU"/>
        </w:rPr>
        <w:drawing>
          <wp:anchor distT="0" distB="0" distL="114300" distR="114300" simplePos="0" relativeHeight="251668480" behindDoc="0" locked="0" layoutInCell="1" allowOverlap="1" wp14:anchorId="05F1D1AA" wp14:editId="29050AF3">
            <wp:simplePos x="0" y="0"/>
            <wp:positionH relativeFrom="column">
              <wp:posOffset>-152400</wp:posOffset>
            </wp:positionH>
            <wp:positionV relativeFrom="paragraph">
              <wp:posOffset>129540</wp:posOffset>
            </wp:positionV>
            <wp:extent cx="1902810" cy="1269016"/>
            <wp:effectExtent l="0" t="0" r="2540" b="7620"/>
            <wp:wrapNone/>
            <wp:docPr id="27" name="Picture 27" descr="O:\Staff\2013\Meridan Photo Shoot 08 2013\MERIDAN PHOTO SHOOT\BUISNESS\SMALL\_MG_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Staff\2013\Meridan Photo Shoot 08 2013\MERIDAN PHOTO SHOOT\BUISNESS\SMALL\_MG_38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2810" cy="12690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5D8E" w:rsidRDefault="00B95D8E" w:rsidP="00A03FE9">
      <w:pPr>
        <w:spacing w:line="240" w:lineRule="auto"/>
        <w:rPr>
          <w:rFonts w:ascii="Arial" w:hAnsi="Arial"/>
          <w:sz w:val="16"/>
          <w:szCs w:val="20"/>
          <w:lang w:val="en-US" w:eastAsia="en-US"/>
        </w:rPr>
      </w:pPr>
    </w:p>
    <w:p w:rsidR="00B95D8E" w:rsidRDefault="00B95D8E" w:rsidP="00A03FE9">
      <w:pPr>
        <w:spacing w:line="240" w:lineRule="auto"/>
        <w:rPr>
          <w:rFonts w:ascii="Arial" w:hAnsi="Arial"/>
          <w:sz w:val="16"/>
          <w:szCs w:val="20"/>
          <w:lang w:val="en-US" w:eastAsia="en-US"/>
        </w:rPr>
      </w:pPr>
    </w:p>
    <w:p w:rsidR="00B95D8E" w:rsidRDefault="00B95D8E" w:rsidP="00A03FE9">
      <w:pPr>
        <w:spacing w:line="240" w:lineRule="auto"/>
        <w:rPr>
          <w:rFonts w:ascii="Arial" w:hAnsi="Arial"/>
          <w:sz w:val="16"/>
          <w:szCs w:val="20"/>
          <w:lang w:val="en-US" w:eastAsia="en-US"/>
        </w:rPr>
      </w:pPr>
    </w:p>
    <w:p w:rsidR="00B95D8E" w:rsidRDefault="00B95D8E" w:rsidP="00A03FE9">
      <w:pPr>
        <w:spacing w:line="240" w:lineRule="auto"/>
        <w:rPr>
          <w:rFonts w:ascii="Arial" w:hAnsi="Arial"/>
          <w:sz w:val="16"/>
          <w:szCs w:val="20"/>
          <w:lang w:val="en-US" w:eastAsia="en-US"/>
        </w:rPr>
      </w:pPr>
    </w:p>
    <w:p w:rsidR="00B95D8E" w:rsidRPr="001B69BF" w:rsidRDefault="00B95D8E" w:rsidP="00A03FE9">
      <w:pPr>
        <w:spacing w:line="240" w:lineRule="auto"/>
        <w:rPr>
          <w:rFonts w:ascii="Arial" w:hAnsi="Arial"/>
          <w:sz w:val="16"/>
          <w:szCs w:val="20"/>
          <w:lang w:val="en-US" w:eastAsia="en-US"/>
        </w:rPr>
      </w:pPr>
    </w:p>
    <w:p w:rsidR="00D56266" w:rsidRPr="001B69BF" w:rsidRDefault="00D56266" w:rsidP="00A03FE9">
      <w:pPr>
        <w:rPr>
          <w:rFonts w:ascii="Arial" w:hAnsi="Arial"/>
          <w:sz w:val="16"/>
          <w:szCs w:val="20"/>
          <w:lang w:val="en-US" w:eastAsia="en-US"/>
        </w:rPr>
      </w:pPr>
    </w:p>
    <w:p w:rsidR="00D56266" w:rsidRPr="001B69BF" w:rsidRDefault="00D56266" w:rsidP="00EB0A8D">
      <w:pPr>
        <w:keepNext/>
        <w:shd w:val="clear" w:color="auto" w:fill="EAF1DD"/>
        <w:outlineLvl w:val="1"/>
        <w:rPr>
          <w:rFonts w:ascii="Arial" w:hAnsi="Arial"/>
          <w:b/>
          <w:sz w:val="20"/>
          <w:szCs w:val="20"/>
          <w:lang w:val="en-US" w:eastAsia="en-US"/>
        </w:rPr>
      </w:pPr>
      <w:r w:rsidRPr="001B69BF">
        <w:rPr>
          <w:rFonts w:ascii="Arial" w:hAnsi="Arial"/>
          <w:b/>
          <w:sz w:val="20"/>
          <w:szCs w:val="20"/>
          <w:lang w:val="en-US" w:eastAsia="en-US"/>
        </w:rPr>
        <w:t>Social Climate</w:t>
      </w:r>
    </w:p>
    <w:p w:rsidR="00AC2020" w:rsidRDefault="002B3571" w:rsidP="002B3571">
      <w:pPr>
        <w:keepNext/>
        <w:tabs>
          <w:tab w:val="center" w:pos="4320"/>
          <w:tab w:val="right" w:pos="8640"/>
        </w:tabs>
        <w:spacing w:before="120" w:after="120" w:line="240" w:lineRule="auto"/>
        <w:ind w:right="170"/>
        <w:outlineLvl w:val="2"/>
        <w:rPr>
          <w:rFonts w:ascii="Arial" w:eastAsia="Times New Roman" w:hAnsi="Arial" w:cs="Arial"/>
          <w:color w:val="000000"/>
          <w:sz w:val="20"/>
          <w:szCs w:val="20"/>
          <w:u w:color="FF0000"/>
          <w:lang w:eastAsia="en-US"/>
        </w:rPr>
      </w:pPr>
      <w:r w:rsidRPr="002B3571">
        <w:rPr>
          <w:rFonts w:ascii="Arial" w:eastAsia="Times New Roman" w:hAnsi="Arial" w:cs="Arial"/>
          <w:color w:val="000000"/>
          <w:sz w:val="20"/>
          <w:szCs w:val="20"/>
          <w:u w:color="FF0000"/>
          <w:lang w:eastAsia="en-US"/>
        </w:rPr>
        <w:t xml:space="preserve">Meridan State College’s Vision, to “Inspire Excellence in Diverse and Creative Learners’, and Values are clearly outlined in the College Statement of Purpose, and are embedded in the culture through a range of approaches and strategies. </w:t>
      </w:r>
    </w:p>
    <w:p w:rsidR="00AC2020" w:rsidRPr="00AC7803" w:rsidRDefault="00AC2020" w:rsidP="00AC2020">
      <w:pPr>
        <w:rPr>
          <w:rFonts w:ascii="Arial" w:hAnsi="Arial" w:cs="Arial"/>
          <w:sz w:val="20"/>
          <w:szCs w:val="20"/>
        </w:rPr>
      </w:pPr>
      <w:r w:rsidRPr="00AC7803">
        <w:rPr>
          <w:rFonts w:ascii="Arial" w:hAnsi="Arial" w:cs="Arial"/>
          <w:noProof/>
          <w:sz w:val="20"/>
          <w:szCs w:val="20"/>
          <w:lang w:eastAsia="en-AU"/>
        </w:rPr>
        <w:drawing>
          <wp:anchor distT="0" distB="0" distL="114300" distR="114300" simplePos="0" relativeHeight="251676672" behindDoc="0" locked="0" layoutInCell="1" allowOverlap="1" wp14:anchorId="3B77D150" wp14:editId="7EA5AB65">
            <wp:simplePos x="0" y="0"/>
            <wp:positionH relativeFrom="column">
              <wp:posOffset>4801870</wp:posOffset>
            </wp:positionH>
            <wp:positionV relativeFrom="paragraph">
              <wp:posOffset>142240</wp:posOffset>
            </wp:positionV>
            <wp:extent cx="1094105" cy="1642110"/>
            <wp:effectExtent l="19050" t="19050" r="10795" b="15240"/>
            <wp:wrapSquare wrapText="bothSides"/>
            <wp:docPr id="17" name="Picture 2" descr="prep%20sand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p%20sandp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4105" cy="164211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C7803">
        <w:rPr>
          <w:rFonts w:ascii="Arial" w:hAnsi="Arial" w:cs="Arial"/>
          <w:sz w:val="20"/>
          <w:szCs w:val="20"/>
        </w:rPr>
        <w:t xml:space="preserve">Meridan’s Responsible Behaviour Plan for Students outlines the values, standards of behaviour and responsibilities of all members of the College community in promoting positive behaviour and supporting student learning.  It incorporates the College’s positive and proactive approach to rewarding appropriate behaviour while ensuring the rights of all students to learn and feel safe.  High expectations, equity, inclusiveness and respect for self and others are key features of schooling at Meridan. </w:t>
      </w:r>
      <w:r w:rsidR="00AC7803">
        <w:rPr>
          <w:rFonts w:ascii="Arial" w:hAnsi="Arial" w:cs="Arial"/>
          <w:sz w:val="20"/>
          <w:szCs w:val="20"/>
        </w:rPr>
        <w:t xml:space="preserve"> The effectiveness of the College’s management of behaviour was recognised this year in the Report of the Discipline Audit with Meridan achieving ‘Outstanding’ or ‘High’ for all elements in the 5 domains (Compliance Medium). </w:t>
      </w:r>
    </w:p>
    <w:p w:rsidR="00AC2020" w:rsidRPr="00AC7803" w:rsidRDefault="00AC2020" w:rsidP="00AC2020">
      <w:pPr>
        <w:rPr>
          <w:rFonts w:ascii="Arial" w:hAnsi="Arial" w:cs="Arial"/>
          <w:sz w:val="20"/>
          <w:szCs w:val="20"/>
          <w:lang w:val="en"/>
        </w:rPr>
      </w:pPr>
      <w:r w:rsidRPr="00AC7803">
        <w:rPr>
          <w:rFonts w:ascii="Arial" w:hAnsi="Arial" w:cs="Arial"/>
          <w:sz w:val="20"/>
          <w:szCs w:val="20"/>
        </w:rPr>
        <w:t xml:space="preserve">Meridan is a FISH! philosophy school.  This program is considered to be particularly relevant for our adolescent students and is embedded in practice on the secondary campus.  The </w:t>
      </w:r>
      <w:r w:rsidRPr="00AC7803">
        <w:rPr>
          <w:rStyle w:val="subhead1"/>
          <w:rFonts w:ascii="Arial" w:hAnsi="Arial" w:cs="Arial"/>
          <w:b w:val="0"/>
          <w:sz w:val="20"/>
          <w:szCs w:val="20"/>
          <w:lang w:val="en"/>
        </w:rPr>
        <w:t>FISH! philosophy is the key to promoting successful human relationships through the application of guidelines for behaviour and attitude</w:t>
      </w:r>
      <w:r w:rsidRPr="00AC7803">
        <w:rPr>
          <w:rStyle w:val="subhead1"/>
          <w:rFonts w:ascii="Arial" w:hAnsi="Arial" w:cs="Arial"/>
          <w:sz w:val="20"/>
          <w:szCs w:val="20"/>
          <w:lang w:val="en"/>
        </w:rPr>
        <w:t xml:space="preserve">.   </w:t>
      </w:r>
      <w:r w:rsidRPr="00AC7803">
        <w:rPr>
          <w:rFonts w:ascii="Arial" w:hAnsi="Arial" w:cs="Arial"/>
          <w:sz w:val="20"/>
          <w:szCs w:val="20"/>
          <w:lang w:val="en"/>
        </w:rPr>
        <w:t>It is a set of simple, interconnected principles that can be tailored to suit the individual and the context.  They are: Play, Choose your Attitude; Make their Day and Be There and through practice these principles promote positive relationships at work, school and at home.</w:t>
      </w:r>
    </w:p>
    <w:p w:rsidR="00AC2020" w:rsidRPr="00AC7803" w:rsidRDefault="00AC2020" w:rsidP="00AC2020">
      <w:pPr>
        <w:rPr>
          <w:rFonts w:ascii="Arial" w:hAnsi="Arial" w:cs="Arial"/>
          <w:sz w:val="20"/>
          <w:szCs w:val="20"/>
          <w:lang w:val="en"/>
        </w:rPr>
      </w:pPr>
      <w:r w:rsidRPr="00AC7803">
        <w:rPr>
          <w:rFonts w:ascii="Arial" w:hAnsi="Arial" w:cs="Arial"/>
          <w:sz w:val="20"/>
          <w:szCs w:val="20"/>
          <w:lang w:val="en"/>
        </w:rPr>
        <w:t>The FISH! philosophy lives through a number of pastoral care programs provided by the College, such as You Can Do It, Rock and Water, Restorative Practices and the 5 C’s – Courage, Compassion, Courtesy, Collaboration and Choice.  These programs are designed to promote co-operative and harmonious relations leading to success in learning.</w:t>
      </w:r>
    </w:p>
    <w:p w:rsidR="00AC2020" w:rsidRPr="00AC7803" w:rsidRDefault="00AC2020" w:rsidP="00AC2020">
      <w:pPr>
        <w:rPr>
          <w:rFonts w:ascii="Arial" w:hAnsi="Arial" w:cs="Arial"/>
          <w:sz w:val="20"/>
          <w:szCs w:val="20"/>
        </w:rPr>
      </w:pPr>
      <w:r w:rsidRPr="00AC7803">
        <w:rPr>
          <w:rFonts w:ascii="Arial" w:hAnsi="Arial" w:cs="Arial"/>
          <w:sz w:val="20"/>
          <w:szCs w:val="20"/>
          <w:lang w:val="en"/>
        </w:rPr>
        <w:t xml:space="preserve">Our College has a ‘Community’ structure and all students and staff belong to one of the four Communities.  The Communities are named after elite sports people (Bradman, Freeman, O’Neill and Rafter) who are known not only for their sporting prowess but also for their charity and humanitarian work.  The Community structure provides vertical social groupings, a supportive environment and an enriched pastoral care program for students.  It allows for greater staff, parent and student interaction and promotes positive relationship building across all sub schools for staff and students.  This structure is supported by research </w:t>
      </w:r>
      <w:r w:rsidRPr="00AC7803">
        <w:rPr>
          <w:rFonts w:ascii="Arial" w:hAnsi="Arial" w:cs="Arial"/>
          <w:sz w:val="20"/>
          <w:szCs w:val="20"/>
        </w:rPr>
        <w:t>which indicates that smaller groupings within a larger educational organisation have the potential to significantly enhance educational outcomes for students.  It also promotes a deeper sense of belonging for all involved in our school community and pride in our College.</w:t>
      </w:r>
    </w:p>
    <w:p w:rsidR="00AC2020" w:rsidRPr="00AC7803" w:rsidRDefault="00AC2020" w:rsidP="00AC2020">
      <w:pPr>
        <w:rPr>
          <w:rFonts w:ascii="Arial" w:hAnsi="Arial" w:cs="Arial"/>
          <w:sz w:val="20"/>
          <w:szCs w:val="20"/>
        </w:rPr>
      </w:pPr>
      <w:r w:rsidRPr="00AC7803">
        <w:rPr>
          <w:rFonts w:ascii="Arial" w:hAnsi="Arial" w:cs="Arial"/>
          <w:sz w:val="20"/>
          <w:szCs w:val="20"/>
        </w:rPr>
        <w:t>Developing the leadership skills of our students is a focus for the College.  At Meridan we believe that all students have the potential for leadership and each of the sub</w:t>
      </w:r>
      <w:r w:rsidR="00AC7803">
        <w:rPr>
          <w:rFonts w:ascii="Arial" w:hAnsi="Arial" w:cs="Arial"/>
          <w:sz w:val="20"/>
          <w:szCs w:val="20"/>
        </w:rPr>
        <w:t>-</w:t>
      </w:r>
      <w:r w:rsidRPr="00AC7803">
        <w:rPr>
          <w:rFonts w:ascii="Arial" w:hAnsi="Arial" w:cs="Arial"/>
          <w:sz w:val="20"/>
          <w:szCs w:val="20"/>
        </w:rPr>
        <w:t>schools have leadership programs and structures to promote leadership aspirations and potential.  Leadership camps and programs conducted by external leadership consultants are a feature of our annual leadership development program and provide a platform for the selection of sub school and College leaders for the following year.  In Junior Secondary students explore leadership through a ‘Steps to Success’ Program and our Senior students engage in a ‘Pathways to Success’ program which provides them with the study skills and independent work practices to prepare them for tertiary study or employment.</w:t>
      </w:r>
    </w:p>
    <w:p w:rsidR="00650732" w:rsidRPr="00AC7803" w:rsidRDefault="00650732" w:rsidP="00AC7803">
      <w:pPr>
        <w:keepNext/>
        <w:tabs>
          <w:tab w:val="center" w:pos="4320"/>
          <w:tab w:val="right" w:pos="8640"/>
        </w:tabs>
        <w:spacing w:before="120" w:after="120" w:line="240" w:lineRule="auto"/>
        <w:ind w:right="170"/>
        <w:outlineLvl w:val="2"/>
        <w:rPr>
          <w:rFonts w:ascii="Arial" w:eastAsia="Times New Roman" w:hAnsi="Arial" w:cs="Arial"/>
          <w:color w:val="000000"/>
          <w:sz w:val="20"/>
          <w:szCs w:val="20"/>
          <w:u w:color="FF0000"/>
          <w:lang w:eastAsia="en-US"/>
        </w:rPr>
      </w:pPr>
    </w:p>
    <w:p w:rsidR="00D56266" w:rsidRPr="001B69BF" w:rsidRDefault="00D56266" w:rsidP="00A03FE9">
      <w:pPr>
        <w:shd w:val="clear" w:color="auto" w:fill="EAF1DD"/>
        <w:outlineLvl w:val="1"/>
        <w:rPr>
          <w:rFonts w:ascii="Arial" w:hAnsi="Arial"/>
          <w:b/>
          <w:sz w:val="20"/>
          <w:szCs w:val="20"/>
          <w:lang w:val="en-US" w:eastAsia="en-US"/>
        </w:rPr>
      </w:pPr>
      <w:r w:rsidRPr="001B69BF">
        <w:rPr>
          <w:rFonts w:ascii="Arial" w:hAnsi="Arial"/>
          <w:b/>
          <w:sz w:val="20"/>
          <w:szCs w:val="20"/>
          <w:lang w:val="en-US" w:eastAsia="en-US"/>
        </w:rPr>
        <w:t>Parent, student and staff satisfaction with the school</w:t>
      </w:r>
    </w:p>
    <w:tbl>
      <w:tblPr>
        <w:tblW w:w="0" w:type="auto"/>
        <w:tblInd w:w="108" w:type="dxa"/>
        <w:tblBorders>
          <w:bottom w:val="single" w:sz="4" w:space="0" w:color="000080"/>
          <w:insideH w:val="single" w:sz="4" w:space="0" w:color="000080"/>
        </w:tblBorders>
        <w:tblLook w:val="04A0" w:firstRow="1" w:lastRow="0" w:firstColumn="1" w:lastColumn="0" w:noHBand="0" w:noVBand="1"/>
      </w:tblPr>
      <w:tblGrid>
        <w:gridCol w:w="6272"/>
        <w:gridCol w:w="845"/>
        <w:gridCol w:w="984"/>
        <w:gridCol w:w="983"/>
      </w:tblGrid>
      <w:tr w:rsidR="00D56266" w:rsidRPr="001B69BF" w:rsidTr="00051507">
        <w:trPr>
          <w:trHeight w:val="361"/>
          <w:tblHeader/>
        </w:trPr>
        <w:tc>
          <w:tcPr>
            <w:tcW w:w="6379" w:type="dxa"/>
            <w:shd w:val="clear" w:color="auto" w:fill="EAF1DD"/>
            <w:vAlign w:val="center"/>
          </w:tcPr>
          <w:p w:rsidR="00D56266" w:rsidRPr="001B69BF" w:rsidRDefault="00D56266" w:rsidP="00A03FE9">
            <w:pPr>
              <w:spacing w:after="0" w:line="240" w:lineRule="auto"/>
              <w:rPr>
                <w:rFonts w:ascii="Arial" w:hAnsi="Arial"/>
                <w:i/>
                <w:sz w:val="16"/>
                <w:szCs w:val="20"/>
                <w:lang w:val="en-US" w:eastAsia="en-US"/>
              </w:rPr>
            </w:pPr>
            <w:r w:rsidRPr="001B69BF">
              <w:rPr>
                <w:rFonts w:ascii="Arial" w:hAnsi="Arial"/>
                <w:b/>
                <w:sz w:val="16"/>
                <w:szCs w:val="20"/>
                <w:lang w:val="en-US" w:eastAsia="en-US"/>
              </w:rPr>
              <w:t>Performance measure</w:t>
            </w:r>
          </w:p>
        </w:tc>
        <w:tc>
          <w:tcPr>
            <w:tcW w:w="851" w:type="dxa"/>
            <w:shd w:val="clear" w:color="auto" w:fill="EAF1DD"/>
          </w:tcPr>
          <w:p w:rsidR="00D56266" w:rsidRPr="001B69BF" w:rsidRDefault="00D56266" w:rsidP="00A03FE9">
            <w:pPr>
              <w:spacing w:after="0" w:line="240" w:lineRule="auto"/>
              <w:rPr>
                <w:rFonts w:ascii="Arial" w:hAnsi="Arial"/>
                <w:sz w:val="16"/>
                <w:szCs w:val="20"/>
                <w:lang w:val="en-US" w:eastAsia="en-US"/>
              </w:rPr>
            </w:pPr>
          </w:p>
        </w:tc>
        <w:tc>
          <w:tcPr>
            <w:tcW w:w="992" w:type="dxa"/>
            <w:shd w:val="clear" w:color="auto" w:fill="EAF1DD"/>
            <w:vAlign w:val="center"/>
          </w:tcPr>
          <w:p w:rsidR="00D56266" w:rsidRPr="001B69BF" w:rsidRDefault="00D56266" w:rsidP="00A03FE9">
            <w:pPr>
              <w:spacing w:after="0" w:line="240" w:lineRule="auto"/>
              <w:rPr>
                <w:rFonts w:ascii="Arial" w:hAnsi="Arial"/>
                <w:sz w:val="16"/>
                <w:szCs w:val="20"/>
                <w:lang w:val="en-US" w:eastAsia="en-US"/>
              </w:rPr>
            </w:pPr>
          </w:p>
        </w:tc>
        <w:tc>
          <w:tcPr>
            <w:tcW w:w="992" w:type="dxa"/>
            <w:shd w:val="clear" w:color="auto" w:fill="EAF1DD"/>
            <w:vAlign w:val="center"/>
          </w:tcPr>
          <w:p w:rsidR="00D56266" w:rsidRPr="001B69BF" w:rsidRDefault="00D56266" w:rsidP="00A03FE9">
            <w:pPr>
              <w:spacing w:after="0" w:line="240" w:lineRule="auto"/>
              <w:rPr>
                <w:rFonts w:ascii="Arial" w:hAnsi="Arial"/>
                <w:sz w:val="16"/>
                <w:szCs w:val="20"/>
                <w:lang w:val="en-US" w:eastAsia="en-US"/>
              </w:rPr>
            </w:pPr>
          </w:p>
        </w:tc>
      </w:tr>
      <w:tr w:rsidR="00D56266" w:rsidRPr="001B69BF" w:rsidTr="00051507">
        <w:trPr>
          <w:trHeight w:val="354"/>
          <w:tblHeader/>
        </w:trPr>
        <w:tc>
          <w:tcPr>
            <w:tcW w:w="6379" w:type="dxa"/>
            <w:shd w:val="clear" w:color="auto" w:fill="EAF1DD"/>
            <w:vAlign w:val="center"/>
          </w:tcPr>
          <w:p w:rsidR="00D56266" w:rsidRPr="001B69BF" w:rsidRDefault="00D56266" w:rsidP="00A03FE9">
            <w:pPr>
              <w:spacing w:after="0" w:line="240" w:lineRule="auto"/>
              <w:rPr>
                <w:rFonts w:ascii="Arial" w:hAnsi="Arial"/>
                <w:sz w:val="16"/>
                <w:szCs w:val="20"/>
                <w:lang w:val="en-US" w:eastAsia="en-US"/>
              </w:rPr>
            </w:pPr>
            <w:r w:rsidRPr="001B69BF">
              <w:rPr>
                <w:rFonts w:ascii="Arial" w:hAnsi="Arial"/>
                <w:sz w:val="16"/>
                <w:szCs w:val="20"/>
                <w:lang w:val="en-US" w:eastAsia="en-US"/>
              </w:rPr>
              <w:t>Percentage of parent/caregivers who agree</w:t>
            </w:r>
            <w:r w:rsidRPr="00200E77">
              <w:rPr>
                <w:rFonts w:ascii="Arial" w:hAnsi="Arial"/>
                <w:sz w:val="16"/>
                <w:szCs w:val="20"/>
                <w:vertAlign w:val="superscript"/>
                <w:lang w:val="en-US" w:eastAsia="en-US"/>
              </w:rPr>
              <w:t>#</w:t>
            </w:r>
            <w:r w:rsidRPr="001B69BF">
              <w:rPr>
                <w:rFonts w:ascii="Arial" w:hAnsi="Arial"/>
                <w:sz w:val="16"/>
                <w:szCs w:val="20"/>
                <w:lang w:val="en-US" w:eastAsia="en-US"/>
              </w:rPr>
              <w:t xml:space="preserve"> that:</w:t>
            </w:r>
          </w:p>
        </w:tc>
        <w:tc>
          <w:tcPr>
            <w:tcW w:w="851" w:type="dxa"/>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2012</w:t>
            </w:r>
          </w:p>
        </w:tc>
        <w:tc>
          <w:tcPr>
            <w:tcW w:w="992" w:type="dxa"/>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2013</w:t>
            </w:r>
          </w:p>
        </w:tc>
        <w:tc>
          <w:tcPr>
            <w:tcW w:w="992" w:type="dxa"/>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2014</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child is getting a good education at school (S2016)</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95%</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92%</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90%</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this is a good school (S2035)</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99%</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96%</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87%</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child likes being at this school* (S2001)</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91%</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93%</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88%</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child feels safe at this school* (S2002)</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93%</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100%</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94%</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child's learning needs are being met at this school* (S2003)</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87%</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85%</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84%</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child is making good progress at this school* (S2004)</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93%</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81%</w:t>
            </w:r>
          </w:p>
        </w:tc>
        <w:tc>
          <w:tcPr>
            <w:tcW w:w="992" w:type="dxa"/>
            <w:shd w:val="clear" w:color="auto" w:fill="auto"/>
            <w:vAlign w:val="center"/>
          </w:tcPr>
          <w:p w:rsidR="00D56266" w:rsidRPr="001B69BF" w:rsidRDefault="00D56266" w:rsidP="00A03FE9">
            <w:pPr>
              <w:spacing w:after="0" w:line="240" w:lineRule="auto"/>
              <w:jc w:val="center"/>
              <w:rPr>
                <w:rFonts w:ascii="Arial" w:hAnsi="Arial"/>
                <w:noProof/>
                <w:sz w:val="16"/>
                <w:szCs w:val="20"/>
                <w:lang w:val="en-US" w:eastAsia="en-US"/>
              </w:rPr>
            </w:pPr>
            <w:r w:rsidRPr="00881D7E">
              <w:rPr>
                <w:rFonts w:ascii="Arial" w:hAnsi="Arial"/>
                <w:noProof/>
                <w:sz w:val="16"/>
                <w:szCs w:val="20"/>
                <w:lang w:val="en-US" w:eastAsia="en-US"/>
              </w:rPr>
              <w:t>83%</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teachers at this school expect their child to do his or her best* (S2005)</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99%</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92%</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96%</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teachers at this school provide their child with useful feedback about his or her school work* (S2006)</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91%</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84%</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86%</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teachers at this school motivate their child to learn* (S2007)</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89%</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88%</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86%</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teachers at this school treat students fairly* (S2008)</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89%</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96%</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84%</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they can talk to their child's teachers about their concerns* (S2009)</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95%</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93%</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85%</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this school works with them to support their child's learning* (S2010)</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95%</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93%</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84%</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this school takes parents' opinions seriously* (S2011)</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92%</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88%</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81%</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student behaviour is well managed at this school* (S2012)</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88%</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88%</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75%</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this school looks for ways to improve* (S2013)</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97%</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100%</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88%</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this school is well maintained* (S2014)</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98%</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100%</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97%</w:t>
            </w:r>
          </w:p>
        </w:tc>
      </w:tr>
    </w:tbl>
    <w:p w:rsidR="00D56266" w:rsidRPr="001B69BF" w:rsidRDefault="00D56266" w:rsidP="00A03FE9">
      <w:pPr>
        <w:rPr>
          <w:rFonts w:ascii="Arial" w:hAnsi="Arial"/>
          <w:sz w:val="17"/>
          <w:szCs w:val="17"/>
          <w:lang w:val="en-US" w:eastAsia="en-US"/>
        </w:rPr>
      </w:pPr>
    </w:p>
    <w:p w:rsidR="00D56266" w:rsidRPr="001B69BF" w:rsidRDefault="00D56266" w:rsidP="00A03FE9">
      <w:pPr>
        <w:rPr>
          <w:rFonts w:ascii="Arial" w:hAnsi="Arial"/>
          <w:sz w:val="17"/>
          <w:szCs w:val="17"/>
          <w:lang w:val="en-US" w:eastAsia="en-US"/>
        </w:rPr>
      </w:pPr>
    </w:p>
    <w:p w:rsidR="00D56266" w:rsidRPr="001B69BF" w:rsidRDefault="00D56266" w:rsidP="00A03FE9">
      <w:pPr>
        <w:rPr>
          <w:rFonts w:ascii="Arial" w:hAnsi="Arial"/>
          <w:sz w:val="17"/>
          <w:szCs w:val="17"/>
          <w:lang w:val="en-US" w:eastAsia="en-US"/>
        </w:rPr>
      </w:pPr>
    </w:p>
    <w:tbl>
      <w:tblPr>
        <w:tblW w:w="0" w:type="auto"/>
        <w:tblInd w:w="108" w:type="dxa"/>
        <w:tblBorders>
          <w:bottom w:val="single" w:sz="4" w:space="0" w:color="000080"/>
          <w:insideH w:val="single" w:sz="4" w:space="0" w:color="000080"/>
        </w:tblBorders>
        <w:tblLook w:val="04A0" w:firstRow="1" w:lastRow="0" w:firstColumn="1" w:lastColumn="0" w:noHBand="0" w:noVBand="1"/>
      </w:tblPr>
      <w:tblGrid>
        <w:gridCol w:w="6273"/>
        <w:gridCol w:w="845"/>
        <w:gridCol w:w="983"/>
        <w:gridCol w:w="983"/>
      </w:tblGrid>
      <w:tr w:rsidR="00D56266" w:rsidRPr="001B69BF" w:rsidTr="00051507">
        <w:trPr>
          <w:trHeight w:val="361"/>
          <w:tblHeader/>
        </w:trPr>
        <w:tc>
          <w:tcPr>
            <w:tcW w:w="6379" w:type="dxa"/>
            <w:shd w:val="clear" w:color="auto" w:fill="EAF1DD"/>
            <w:vAlign w:val="center"/>
          </w:tcPr>
          <w:p w:rsidR="00D56266" w:rsidRPr="001B69BF" w:rsidRDefault="00D56266" w:rsidP="00A03FE9">
            <w:pPr>
              <w:spacing w:after="0" w:line="240" w:lineRule="auto"/>
              <w:rPr>
                <w:rFonts w:ascii="Arial" w:hAnsi="Arial"/>
                <w:i/>
                <w:sz w:val="16"/>
                <w:szCs w:val="20"/>
                <w:lang w:val="en-US" w:eastAsia="en-US"/>
              </w:rPr>
            </w:pPr>
            <w:r w:rsidRPr="001B69BF">
              <w:rPr>
                <w:rFonts w:ascii="Arial" w:hAnsi="Arial"/>
                <w:b/>
                <w:sz w:val="16"/>
                <w:szCs w:val="20"/>
                <w:lang w:val="en-US" w:eastAsia="en-US"/>
              </w:rPr>
              <w:t>Performance measure</w:t>
            </w:r>
          </w:p>
        </w:tc>
        <w:tc>
          <w:tcPr>
            <w:tcW w:w="851" w:type="dxa"/>
            <w:shd w:val="clear" w:color="auto" w:fill="EAF1DD"/>
          </w:tcPr>
          <w:p w:rsidR="00D56266" w:rsidRPr="001B69BF" w:rsidRDefault="00D56266" w:rsidP="00A03FE9">
            <w:pPr>
              <w:spacing w:after="0" w:line="240" w:lineRule="auto"/>
              <w:rPr>
                <w:rFonts w:ascii="Arial" w:hAnsi="Arial"/>
                <w:sz w:val="16"/>
                <w:szCs w:val="20"/>
                <w:lang w:val="en-US" w:eastAsia="en-US"/>
              </w:rPr>
            </w:pPr>
          </w:p>
        </w:tc>
        <w:tc>
          <w:tcPr>
            <w:tcW w:w="992" w:type="dxa"/>
            <w:shd w:val="clear" w:color="auto" w:fill="EAF1DD"/>
            <w:vAlign w:val="center"/>
          </w:tcPr>
          <w:p w:rsidR="00D56266" w:rsidRPr="001B69BF" w:rsidRDefault="00D56266" w:rsidP="00A03FE9">
            <w:pPr>
              <w:spacing w:after="0" w:line="240" w:lineRule="auto"/>
              <w:rPr>
                <w:rFonts w:ascii="Arial" w:hAnsi="Arial"/>
                <w:sz w:val="16"/>
                <w:szCs w:val="20"/>
                <w:lang w:val="en-US" w:eastAsia="en-US"/>
              </w:rPr>
            </w:pPr>
          </w:p>
        </w:tc>
        <w:tc>
          <w:tcPr>
            <w:tcW w:w="992" w:type="dxa"/>
            <w:shd w:val="clear" w:color="auto" w:fill="EAF1DD"/>
            <w:vAlign w:val="center"/>
          </w:tcPr>
          <w:p w:rsidR="00D56266" w:rsidRPr="001B69BF" w:rsidRDefault="00D56266" w:rsidP="00A03FE9">
            <w:pPr>
              <w:spacing w:after="0" w:line="240" w:lineRule="auto"/>
              <w:rPr>
                <w:rFonts w:ascii="Arial" w:hAnsi="Arial"/>
                <w:sz w:val="16"/>
                <w:szCs w:val="20"/>
                <w:lang w:val="en-US" w:eastAsia="en-US"/>
              </w:rPr>
            </w:pPr>
          </w:p>
        </w:tc>
      </w:tr>
      <w:tr w:rsidR="00D56266" w:rsidRPr="001B69BF" w:rsidTr="00051507">
        <w:trPr>
          <w:trHeight w:val="354"/>
          <w:tblHeader/>
        </w:trPr>
        <w:tc>
          <w:tcPr>
            <w:tcW w:w="6379" w:type="dxa"/>
            <w:shd w:val="clear" w:color="auto" w:fill="EAF1DD"/>
            <w:vAlign w:val="center"/>
          </w:tcPr>
          <w:p w:rsidR="00D56266" w:rsidRPr="001B69BF" w:rsidRDefault="00D56266" w:rsidP="00A03FE9">
            <w:pPr>
              <w:spacing w:after="0" w:line="240" w:lineRule="auto"/>
              <w:rPr>
                <w:rFonts w:ascii="Arial" w:hAnsi="Arial"/>
                <w:sz w:val="16"/>
                <w:szCs w:val="20"/>
                <w:lang w:val="en-US" w:eastAsia="en-US"/>
              </w:rPr>
            </w:pPr>
            <w:r w:rsidRPr="001B69BF">
              <w:rPr>
                <w:rFonts w:ascii="Arial" w:hAnsi="Arial"/>
                <w:sz w:val="16"/>
                <w:szCs w:val="20"/>
                <w:lang w:val="en-US" w:eastAsia="en-US"/>
              </w:rPr>
              <w:t>Percentage of students who agree</w:t>
            </w:r>
            <w:r w:rsidRPr="00200E77">
              <w:rPr>
                <w:rFonts w:ascii="Arial" w:hAnsi="Arial"/>
                <w:sz w:val="16"/>
                <w:szCs w:val="20"/>
                <w:vertAlign w:val="superscript"/>
                <w:lang w:val="en-US" w:eastAsia="en-US"/>
              </w:rPr>
              <w:t>#</w:t>
            </w:r>
            <w:r w:rsidRPr="001B69BF">
              <w:rPr>
                <w:rFonts w:ascii="Arial" w:hAnsi="Arial"/>
                <w:sz w:val="16"/>
                <w:szCs w:val="20"/>
                <w:lang w:val="en-US" w:eastAsia="en-US"/>
              </w:rPr>
              <w:t xml:space="preserve"> that:</w:t>
            </w:r>
          </w:p>
        </w:tc>
        <w:tc>
          <w:tcPr>
            <w:tcW w:w="851" w:type="dxa"/>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2012</w:t>
            </w:r>
          </w:p>
        </w:tc>
        <w:tc>
          <w:tcPr>
            <w:tcW w:w="992" w:type="dxa"/>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2013</w:t>
            </w:r>
          </w:p>
        </w:tc>
        <w:tc>
          <w:tcPr>
            <w:tcW w:w="992" w:type="dxa"/>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2014</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they are getting a good education at school (S2048)</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95%</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98%</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96%</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they like being at their school* (S2036)</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88%</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94%</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91%</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they feel safe at their school* (S2037)</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92%</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96%</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96%</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teachers motivate them to learn* (S2038)</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94%</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93%</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88%</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teachers expect them to do their best* (S2039)</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98%</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98%</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98%</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teachers provide them with useful feedback about their school work* (S2040)</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90%</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93%</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91%</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teachers treat students fairly at their school* (S2041)</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81%</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86%</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82%</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they can talk to their teachers about their concerns* (S2042)</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78%</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89%</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80%</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school takes students' opinions seriously* (S2043)</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83%</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90%</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81%</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student behaviour is well managed at their school* (S2044)</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78%</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86%</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80%</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school looks for ways to improve* (S2045)</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90%</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93%</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93%</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school is well maintained* (S2046)</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87%</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95%</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94%</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school gives them opportunities to do interesting things* (S2047)</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92%</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94%</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89%</w:t>
            </w:r>
          </w:p>
        </w:tc>
      </w:tr>
    </w:tbl>
    <w:p w:rsidR="00D56266" w:rsidRPr="001B69BF" w:rsidRDefault="00D56266" w:rsidP="00A03FE9">
      <w:pPr>
        <w:rPr>
          <w:rFonts w:ascii="Arial" w:hAnsi="Arial"/>
          <w:sz w:val="17"/>
          <w:szCs w:val="17"/>
          <w:lang w:val="en-US" w:eastAsia="en-US"/>
        </w:rPr>
      </w:pPr>
    </w:p>
    <w:tbl>
      <w:tblPr>
        <w:tblW w:w="0" w:type="auto"/>
        <w:tblInd w:w="108" w:type="dxa"/>
        <w:tblBorders>
          <w:bottom w:val="single" w:sz="4" w:space="0" w:color="000080"/>
          <w:insideH w:val="single" w:sz="4" w:space="0" w:color="000080"/>
        </w:tblBorders>
        <w:tblLook w:val="04A0" w:firstRow="1" w:lastRow="0" w:firstColumn="1" w:lastColumn="0" w:noHBand="0" w:noVBand="1"/>
      </w:tblPr>
      <w:tblGrid>
        <w:gridCol w:w="6272"/>
        <w:gridCol w:w="845"/>
        <w:gridCol w:w="984"/>
        <w:gridCol w:w="983"/>
      </w:tblGrid>
      <w:tr w:rsidR="00D56266" w:rsidRPr="001B69BF" w:rsidTr="00051507">
        <w:trPr>
          <w:trHeight w:val="361"/>
          <w:tblHeader/>
        </w:trPr>
        <w:tc>
          <w:tcPr>
            <w:tcW w:w="6379" w:type="dxa"/>
            <w:shd w:val="clear" w:color="auto" w:fill="EAF1DD"/>
            <w:vAlign w:val="center"/>
          </w:tcPr>
          <w:p w:rsidR="00D56266" w:rsidRPr="001B69BF" w:rsidRDefault="00D56266" w:rsidP="00A03FE9">
            <w:pPr>
              <w:spacing w:after="0" w:line="240" w:lineRule="auto"/>
              <w:rPr>
                <w:rFonts w:ascii="Arial" w:hAnsi="Arial"/>
                <w:i/>
                <w:sz w:val="16"/>
                <w:szCs w:val="20"/>
                <w:lang w:val="en-US" w:eastAsia="en-US"/>
              </w:rPr>
            </w:pPr>
            <w:r w:rsidRPr="001B69BF">
              <w:rPr>
                <w:rFonts w:ascii="Arial" w:hAnsi="Arial"/>
                <w:b/>
                <w:sz w:val="16"/>
                <w:szCs w:val="20"/>
                <w:lang w:val="en-US" w:eastAsia="en-US"/>
              </w:rPr>
              <w:t>Performance measure</w:t>
            </w:r>
          </w:p>
        </w:tc>
        <w:tc>
          <w:tcPr>
            <w:tcW w:w="851" w:type="dxa"/>
            <w:shd w:val="clear" w:color="auto" w:fill="EAF1DD"/>
          </w:tcPr>
          <w:p w:rsidR="00D56266" w:rsidRPr="001B69BF" w:rsidRDefault="00D56266" w:rsidP="00A03FE9">
            <w:pPr>
              <w:spacing w:after="0" w:line="240" w:lineRule="auto"/>
              <w:rPr>
                <w:rFonts w:ascii="Arial" w:hAnsi="Arial"/>
                <w:sz w:val="16"/>
                <w:szCs w:val="20"/>
                <w:lang w:val="en-US" w:eastAsia="en-US"/>
              </w:rPr>
            </w:pPr>
          </w:p>
        </w:tc>
        <w:tc>
          <w:tcPr>
            <w:tcW w:w="992" w:type="dxa"/>
            <w:shd w:val="clear" w:color="auto" w:fill="EAF1DD"/>
            <w:vAlign w:val="center"/>
          </w:tcPr>
          <w:p w:rsidR="00D56266" w:rsidRPr="001B69BF" w:rsidRDefault="00D56266" w:rsidP="00A03FE9">
            <w:pPr>
              <w:spacing w:after="0" w:line="240" w:lineRule="auto"/>
              <w:rPr>
                <w:rFonts w:ascii="Arial" w:hAnsi="Arial"/>
                <w:sz w:val="16"/>
                <w:szCs w:val="20"/>
                <w:lang w:val="en-US" w:eastAsia="en-US"/>
              </w:rPr>
            </w:pPr>
          </w:p>
        </w:tc>
        <w:tc>
          <w:tcPr>
            <w:tcW w:w="992" w:type="dxa"/>
            <w:shd w:val="clear" w:color="auto" w:fill="EAF1DD"/>
            <w:vAlign w:val="center"/>
          </w:tcPr>
          <w:p w:rsidR="00D56266" w:rsidRPr="001B69BF" w:rsidRDefault="00D56266" w:rsidP="00A03FE9">
            <w:pPr>
              <w:spacing w:after="0" w:line="240" w:lineRule="auto"/>
              <w:rPr>
                <w:rFonts w:ascii="Arial" w:hAnsi="Arial"/>
                <w:sz w:val="16"/>
                <w:szCs w:val="20"/>
                <w:lang w:val="en-US" w:eastAsia="en-US"/>
              </w:rPr>
            </w:pPr>
          </w:p>
        </w:tc>
      </w:tr>
      <w:tr w:rsidR="00D56266" w:rsidRPr="001B69BF" w:rsidTr="00051507">
        <w:trPr>
          <w:trHeight w:val="354"/>
          <w:tblHeader/>
        </w:trPr>
        <w:tc>
          <w:tcPr>
            <w:tcW w:w="6379" w:type="dxa"/>
            <w:shd w:val="clear" w:color="auto" w:fill="EAF1DD"/>
            <w:vAlign w:val="center"/>
          </w:tcPr>
          <w:p w:rsidR="00D56266" w:rsidRPr="001B69BF" w:rsidRDefault="00D56266" w:rsidP="00A03FE9">
            <w:pPr>
              <w:spacing w:after="0" w:line="240" w:lineRule="auto"/>
              <w:rPr>
                <w:rFonts w:ascii="Arial" w:hAnsi="Arial"/>
                <w:sz w:val="16"/>
                <w:szCs w:val="20"/>
                <w:lang w:val="en-US" w:eastAsia="en-US"/>
              </w:rPr>
            </w:pPr>
            <w:r w:rsidRPr="001B69BF">
              <w:rPr>
                <w:rFonts w:ascii="Arial" w:hAnsi="Arial"/>
                <w:sz w:val="16"/>
                <w:szCs w:val="20"/>
                <w:lang w:val="en-US" w:eastAsia="en-US"/>
              </w:rPr>
              <w:t>Percentage of school staff who agree</w:t>
            </w:r>
            <w:r w:rsidRPr="00200E77">
              <w:rPr>
                <w:rFonts w:ascii="Arial" w:hAnsi="Arial"/>
                <w:sz w:val="16"/>
                <w:szCs w:val="20"/>
                <w:vertAlign w:val="superscript"/>
                <w:lang w:val="en-US" w:eastAsia="en-US"/>
              </w:rPr>
              <w:t>#</w:t>
            </w:r>
            <w:r w:rsidRPr="001B69BF">
              <w:rPr>
                <w:rFonts w:ascii="Arial" w:hAnsi="Arial"/>
                <w:sz w:val="16"/>
                <w:szCs w:val="20"/>
                <w:lang w:val="en-US" w:eastAsia="en-US"/>
              </w:rPr>
              <w:t xml:space="preserve"> that:</w:t>
            </w:r>
          </w:p>
        </w:tc>
        <w:tc>
          <w:tcPr>
            <w:tcW w:w="851" w:type="dxa"/>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2012</w:t>
            </w:r>
          </w:p>
        </w:tc>
        <w:tc>
          <w:tcPr>
            <w:tcW w:w="992" w:type="dxa"/>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2013</w:t>
            </w:r>
          </w:p>
        </w:tc>
        <w:tc>
          <w:tcPr>
            <w:tcW w:w="992" w:type="dxa"/>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2014</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they enjoy working at their school (S2069)</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95%</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98%</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they feel that their school is a safe place in which to work (S2070)</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98%</w:t>
            </w:r>
          </w:p>
        </w:tc>
        <w:tc>
          <w:tcPr>
            <w:tcW w:w="992" w:type="dxa"/>
            <w:shd w:val="clear" w:color="auto" w:fill="auto"/>
            <w:vAlign w:val="center"/>
          </w:tcPr>
          <w:p w:rsidR="00D56266" w:rsidRPr="001B69BF" w:rsidRDefault="00D56266" w:rsidP="00A03FE9">
            <w:pPr>
              <w:spacing w:after="0" w:line="240" w:lineRule="auto"/>
              <w:ind w:left="720" w:hanging="720"/>
              <w:jc w:val="center"/>
              <w:rPr>
                <w:rFonts w:ascii="Arial" w:hAnsi="Arial"/>
                <w:sz w:val="16"/>
                <w:szCs w:val="20"/>
                <w:lang w:val="en-US" w:eastAsia="en-US"/>
              </w:rPr>
            </w:pPr>
            <w:r w:rsidRPr="00881D7E">
              <w:rPr>
                <w:rFonts w:ascii="Arial" w:hAnsi="Arial"/>
                <w:noProof/>
                <w:sz w:val="16"/>
                <w:szCs w:val="20"/>
                <w:lang w:val="en-US" w:eastAsia="en-US"/>
              </w:rPr>
              <w:t>98%</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they receive useful feedback about their work at their school (S2071)</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85%</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81%</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students are encouraged to do their best at their school (S2072)</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97%</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97%</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students are treated fairly at their school (S2073)</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95%</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99%</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student behaviour is well managed at their school (S2074)</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84%</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82%</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staff are well supported at their school (S2075)</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77%</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74%</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school takes staff opinions seriously (S2076)</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79%</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76%</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school looks for ways to improve (S2077)</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93%</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91%</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school is well maintained (S2078)</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100%</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99%</w:t>
            </w:r>
          </w:p>
        </w:tc>
      </w:tr>
      <w:tr w:rsidR="00D56266" w:rsidRPr="001B69BF" w:rsidTr="00051507">
        <w:trPr>
          <w:trHeight w:val="354"/>
        </w:trPr>
        <w:tc>
          <w:tcPr>
            <w:tcW w:w="6379" w:type="dxa"/>
            <w:shd w:val="clear" w:color="auto" w:fill="auto"/>
            <w:vAlign w:val="center"/>
          </w:tcPr>
          <w:p w:rsidR="00D56266" w:rsidRPr="001B69BF" w:rsidRDefault="00D56266" w:rsidP="00A03FE9">
            <w:pPr>
              <w:pStyle w:val="tableIndent"/>
              <w:keepNext w:val="0"/>
              <w:spacing w:before="0" w:after="0"/>
              <w:ind w:left="0"/>
            </w:pPr>
            <w:r w:rsidRPr="001B69BF">
              <w:t>their school gives them opportunities to do interesting things (S2079)</w:t>
            </w:r>
          </w:p>
        </w:tc>
        <w:tc>
          <w:tcPr>
            <w:tcW w:w="851"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90%</w:t>
            </w:r>
          </w:p>
        </w:tc>
        <w:tc>
          <w:tcPr>
            <w:tcW w:w="992"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83%</w:t>
            </w:r>
          </w:p>
        </w:tc>
      </w:tr>
    </w:tbl>
    <w:p w:rsidR="00D56266" w:rsidRPr="001B69BF" w:rsidRDefault="00D56266" w:rsidP="00A03FE9">
      <w:pPr>
        <w:spacing w:before="120" w:after="120"/>
        <w:rPr>
          <w:rFonts w:ascii="Arial" w:hAnsi="Arial" w:cs="Arial"/>
          <w:sz w:val="14"/>
        </w:rPr>
      </w:pPr>
      <w:r w:rsidRPr="001B69BF">
        <w:rPr>
          <w:rFonts w:ascii="Arial" w:hAnsi="Arial" w:cs="Arial"/>
          <w:sz w:val="14"/>
        </w:rPr>
        <w:t>* Nationally agreed student and parent/caregiver items were incorporated in the School Opinion Survey in 2012.</w:t>
      </w:r>
    </w:p>
    <w:p w:rsidR="00D56266" w:rsidRPr="001B69BF" w:rsidRDefault="00D56266" w:rsidP="00A03FE9">
      <w:pPr>
        <w:spacing w:after="120"/>
        <w:rPr>
          <w:rFonts w:ascii="Arial" w:hAnsi="Arial" w:cs="Arial"/>
          <w:sz w:val="14"/>
        </w:rPr>
      </w:pPr>
      <w:r w:rsidRPr="001B69BF">
        <w:rPr>
          <w:rFonts w:ascii="Arial" w:hAnsi="Arial" w:cs="Arial"/>
          <w:sz w:val="14"/>
        </w:rPr>
        <w:t xml:space="preserve"># </w:t>
      </w:r>
      <w:r>
        <w:rPr>
          <w:rFonts w:ascii="Arial" w:hAnsi="Arial" w:cs="Arial"/>
          <w:sz w:val="14"/>
        </w:rPr>
        <w:t>‘Agree’ represents the p</w:t>
      </w:r>
      <w:r w:rsidRPr="001B69BF">
        <w:rPr>
          <w:rFonts w:ascii="Arial" w:hAnsi="Arial" w:cs="Arial"/>
          <w:sz w:val="14"/>
        </w:rPr>
        <w:t>ercentage of respondents who Somewhat Agree, Agree or Strongly Agree with the statement. Due to a major redevelopment of the surveys (parent/caregiver and student in 2012; staff in 2013), comparisons with results from previous years are not recommended.</w:t>
      </w:r>
    </w:p>
    <w:p w:rsidR="00D56266" w:rsidRPr="001B69BF" w:rsidRDefault="00D56266" w:rsidP="00A03FE9">
      <w:pPr>
        <w:spacing w:after="120"/>
        <w:rPr>
          <w:rFonts w:ascii="Arial" w:hAnsi="Arial" w:cs="Arial"/>
          <w:sz w:val="14"/>
        </w:rPr>
      </w:pPr>
      <w:r w:rsidRPr="001B69BF">
        <w:rPr>
          <w:rFonts w:ascii="Arial" w:hAnsi="Arial" w:cs="Arial"/>
          <w:sz w:val="14"/>
        </w:rPr>
        <w:t>DW = Data withheld to ensure confidentiality.</w:t>
      </w:r>
    </w:p>
    <w:p w:rsidR="00D56266" w:rsidRPr="001B69BF" w:rsidRDefault="00D56266" w:rsidP="00A03FE9">
      <w:pPr>
        <w:rPr>
          <w:rFonts w:ascii="Arial" w:hAnsi="Arial"/>
          <w:sz w:val="17"/>
          <w:szCs w:val="17"/>
          <w:lang w:eastAsia="en-US"/>
        </w:rPr>
      </w:pPr>
    </w:p>
    <w:p w:rsidR="00D56266" w:rsidRPr="001B69BF" w:rsidRDefault="00D56266" w:rsidP="00A03FE9">
      <w:pPr>
        <w:rPr>
          <w:rFonts w:ascii="Arial" w:hAnsi="Arial"/>
          <w:sz w:val="17"/>
          <w:szCs w:val="17"/>
          <w:lang w:eastAsia="en-US"/>
        </w:rPr>
      </w:pPr>
    </w:p>
    <w:p w:rsidR="00D56266" w:rsidRPr="001B69BF" w:rsidRDefault="00D56266" w:rsidP="0039169D">
      <w:pPr>
        <w:keepNext/>
        <w:shd w:val="clear" w:color="auto" w:fill="EAF1DD"/>
        <w:outlineLvl w:val="1"/>
        <w:rPr>
          <w:rFonts w:ascii="Arial" w:hAnsi="Arial"/>
          <w:b/>
          <w:sz w:val="20"/>
          <w:szCs w:val="20"/>
          <w:lang w:val="en-US" w:eastAsia="en-US"/>
        </w:rPr>
      </w:pPr>
      <w:r w:rsidRPr="001B69BF">
        <w:rPr>
          <w:rFonts w:ascii="Arial" w:hAnsi="Arial"/>
          <w:b/>
          <w:sz w:val="20"/>
          <w:szCs w:val="20"/>
          <w:lang w:val="en-US" w:eastAsia="en-US"/>
        </w:rPr>
        <w:t>Involving parents in their child’s education</w:t>
      </w:r>
    </w:p>
    <w:p w:rsidR="002B3571" w:rsidRPr="002B3571" w:rsidRDefault="002B3571" w:rsidP="002B3571">
      <w:pPr>
        <w:keepNext/>
        <w:tabs>
          <w:tab w:val="center" w:pos="4320"/>
          <w:tab w:val="right" w:pos="8640"/>
        </w:tabs>
        <w:spacing w:before="120" w:after="120" w:line="240" w:lineRule="auto"/>
        <w:ind w:right="170"/>
        <w:outlineLvl w:val="2"/>
        <w:rPr>
          <w:rFonts w:ascii="Arial" w:eastAsia="Times New Roman" w:hAnsi="Arial" w:cs="Arial"/>
          <w:color w:val="000000"/>
          <w:sz w:val="20"/>
          <w:szCs w:val="20"/>
          <w:u w:color="FF0000"/>
          <w:lang w:eastAsia="en-US"/>
        </w:rPr>
      </w:pPr>
      <w:r w:rsidRPr="002B3571">
        <w:rPr>
          <w:rFonts w:ascii="Arial" w:eastAsia="Times New Roman" w:hAnsi="Arial" w:cs="Arial"/>
          <w:color w:val="000000"/>
          <w:sz w:val="20"/>
          <w:szCs w:val="20"/>
          <w:u w:color="FF0000"/>
          <w:lang w:eastAsia="en-US"/>
        </w:rPr>
        <w:t xml:space="preserve">The importance of parents and teachers working together is strongly supported throughout the College.  We believe that when parents express confidence and are involved in the College, their children are </w:t>
      </w:r>
      <w:r w:rsidR="00C024A4">
        <w:rPr>
          <w:rFonts w:ascii="Arial" w:eastAsia="Times New Roman" w:hAnsi="Arial" w:cs="Arial"/>
          <w:color w:val="000000"/>
          <w:sz w:val="20"/>
          <w:szCs w:val="20"/>
          <w:u w:color="FF0000"/>
          <w:lang w:eastAsia="en-US"/>
        </w:rPr>
        <w:t xml:space="preserve">more </w:t>
      </w:r>
      <w:r w:rsidRPr="002B3571">
        <w:rPr>
          <w:rFonts w:ascii="Arial" w:eastAsia="Times New Roman" w:hAnsi="Arial" w:cs="Arial"/>
          <w:color w:val="000000"/>
          <w:sz w:val="20"/>
          <w:szCs w:val="20"/>
          <w:u w:color="FF0000"/>
          <w:lang w:eastAsia="en-US"/>
        </w:rPr>
        <w:t>likely to be happier and perform better in the classroom.</w:t>
      </w:r>
    </w:p>
    <w:p w:rsidR="002B3571" w:rsidRPr="002B3571" w:rsidRDefault="002B3571" w:rsidP="002B3571">
      <w:pPr>
        <w:keepNext/>
        <w:tabs>
          <w:tab w:val="center" w:pos="4320"/>
          <w:tab w:val="right" w:pos="8640"/>
        </w:tabs>
        <w:spacing w:before="120" w:after="120" w:line="240" w:lineRule="auto"/>
        <w:ind w:right="170"/>
        <w:outlineLvl w:val="2"/>
        <w:rPr>
          <w:rFonts w:ascii="Arial" w:eastAsia="Times New Roman" w:hAnsi="Arial" w:cs="Arial"/>
          <w:color w:val="000000"/>
          <w:sz w:val="20"/>
          <w:szCs w:val="20"/>
          <w:u w:color="FF0000"/>
          <w:lang w:eastAsia="en-US"/>
        </w:rPr>
      </w:pPr>
      <w:r w:rsidRPr="002B3571">
        <w:rPr>
          <w:rFonts w:ascii="Arial" w:eastAsia="Times New Roman" w:hAnsi="Arial" w:cs="Arial"/>
          <w:color w:val="000000"/>
          <w:sz w:val="20"/>
          <w:szCs w:val="20"/>
          <w:u w:color="FF0000"/>
          <w:lang w:eastAsia="en-US"/>
        </w:rPr>
        <w:t>The following are some of the ways that parents are invited to be active participants in their child’s education:</w:t>
      </w:r>
    </w:p>
    <w:p w:rsidR="002B3571" w:rsidRPr="002B3571" w:rsidRDefault="002B3571" w:rsidP="002B3571">
      <w:pPr>
        <w:keepNext/>
        <w:numPr>
          <w:ilvl w:val="0"/>
          <w:numId w:val="7"/>
        </w:numPr>
        <w:tabs>
          <w:tab w:val="center" w:pos="4320"/>
          <w:tab w:val="right" w:pos="8640"/>
        </w:tabs>
        <w:spacing w:before="120" w:after="0" w:line="240" w:lineRule="auto"/>
        <w:ind w:right="170"/>
        <w:jc w:val="both"/>
        <w:outlineLvl w:val="2"/>
        <w:rPr>
          <w:rFonts w:ascii="Arial" w:eastAsia="Times New Roman" w:hAnsi="Arial" w:cs="Arial"/>
          <w:sz w:val="20"/>
          <w:szCs w:val="20"/>
          <w:u w:color="FF0000"/>
          <w:lang w:eastAsia="en-US"/>
        </w:rPr>
      </w:pPr>
      <w:r w:rsidRPr="002B3571">
        <w:rPr>
          <w:rFonts w:ascii="Arial" w:eastAsia="Times New Roman" w:hAnsi="Arial" w:cs="Arial"/>
          <w:sz w:val="20"/>
          <w:szCs w:val="20"/>
          <w:u w:color="FF0000"/>
          <w:lang w:eastAsia="en-US"/>
        </w:rPr>
        <w:t>Parent/Teacher meetings</w:t>
      </w:r>
    </w:p>
    <w:p w:rsidR="002B3571" w:rsidRPr="002B3571" w:rsidRDefault="002B3571" w:rsidP="002B3571">
      <w:pPr>
        <w:keepNext/>
        <w:numPr>
          <w:ilvl w:val="0"/>
          <w:numId w:val="7"/>
        </w:numPr>
        <w:tabs>
          <w:tab w:val="center" w:pos="4320"/>
          <w:tab w:val="right" w:pos="8640"/>
        </w:tabs>
        <w:spacing w:before="120" w:after="0" w:line="240" w:lineRule="auto"/>
        <w:ind w:right="170"/>
        <w:jc w:val="both"/>
        <w:outlineLvl w:val="2"/>
        <w:rPr>
          <w:rFonts w:ascii="Arial" w:eastAsia="Times New Roman" w:hAnsi="Arial" w:cs="Arial"/>
          <w:sz w:val="20"/>
          <w:szCs w:val="20"/>
          <w:u w:color="FF0000"/>
          <w:lang w:eastAsia="en-US"/>
        </w:rPr>
      </w:pPr>
      <w:r w:rsidRPr="002B3571">
        <w:rPr>
          <w:rFonts w:ascii="Arial" w:eastAsia="Times New Roman" w:hAnsi="Arial" w:cs="Arial"/>
          <w:sz w:val="20"/>
          <w:szCs w:val="20"/>
          <w:u w:color="FF0000"/>
          <w:lang w:eastAsia="en-US"/>
        </w:rPr>
        <w:t>Classroom/College volunteer programs</w:t>
      </w:r>
    </w:p>
    <w:p w:rsidR="002B3571" w:rsidRPr="002B3571" w:rsidRDefault="002B3571" w:rsidP="002B3571">
      <w:pPr>
        <w:keepNext/>
        <w:numPr>
          <w:ilvl w:val="0"/>
          <w:numId w:val="7"/>
        </w:numPr>
        <w:tabs>
          <w:tab w:val="center" w:pos="4320"/>
          <w:tab w:val="right" w:pos="8640"/>
        </w:tabs>
        <w:spacing w:before="120" w:after="0" w:line="240" w:lineRule="auto"/>
        <w:ind w:right="170"/>
        <w:jc w:val="both"/>
        <w:outlineLvl w:val="2"/>
        <w:rPr>
          <w:rFonts w:ascii="Arial" w:eastAsia="Times New Roman" w:hAnsi="Arial" w:cs="Arial"/>
          <w:sz w:val="20"/>
          <w:szCs w:val="20"/>
          <w:u w:color="FF0000"/>
          <w:lang w:eastAsia="en-US"/>
        </w:rPr>
      </w:pPr>
      <w:r w:rsidRPr="002B3571">
        <w:rPr>
          <w:rFonts w:ascii="Arial" w:eastAsia="Times New Roman" w:hAnsi="Arial" w:cs="Arial"/>
          <w:sz w:val="20"/>
          <w:szCs w:val="20"/>
          <w:u w:color="FF0000"/>
          <w:lang w:eastAsia="en-US"/>
        </w:rPr>
        <w:t>College Introduction meetings</w:t>
      </w:r>
    </w:p>
    <w:p w:rsidR="002B3571" w:rsidRPr="002B3571" w:rsidRDefault="002B3571" w:rsidP="002B3571">
      <w:pPr>
        <w:keepNext/>
        <w:numPr>
          <w:ilvl w:val="0"/>
          <w:numId w:val="7"/>
        </w:numPr>
        <w:tabs>
          <w:tab w:val="center" w:pos="4320"/>
          <w:tab w:val="right" w:pos="8640"/>
        </w:tabs>
        <w:spacing w:before="120" w:after="0" w:line="240" w:lineRule="auto"/>
        <w:ind w:right="170"/>
        <w:jc w:val="both"/>
        <w:outlineLvl w:val="2"/>
        <w:rPr>
          <w:rFonts w:ascii="Arial" w:eastAsia="Times New Roman" w:hAnsi="Arial" w:cs="Arial"/>
          <w:sz w:val="20"/>
          <w:szCs w:val="20"/>
          <w:u w:color="FF0000"/>
          <w:lang w:eastAsia="en-US"/>
        </w:rPr>
      </w:pPr>
      <w:r w:rsidRPr="002B3571">
        <w:rPr>
          <w:rFonts w:ascii="Arial" w:eastAsia="Times New Roman" w:hAnsi="Arial" w:cs="Arial"/>
          <w:sz w:val="20"/>
          <w:szCs w:val="20"/>
          <w:u w:color="FF0000"/>
          <w:lang w:eastAsia="en-US"/>
        </w:rPr>
        <w:t>P&amp;C Meetings</w:t>
      </w:r>
    </w:p>
    <w:p w:rsidR="002B3571" w:rsidRPr="002B3571" w:rsidRDefault="002B3571" w:rsidP="002B3571">
      <w:pPr>
        <w:keepNext/>
        <w:numPr>
          <w:ilvl w:val="0"/>
          <w:numId w:val="7"/>
        </w:numPr>
        <w:tabs>
          <w:tab w:val="center" w:pos="4320"/>
          <w:tab w:val="right" w:pos="8640"/>
        </w:tabs>
        <w:spacing w:before="120" w:after="0" w:line="240" w:lineRule="auto"/>
        <w:ind w:right="170"/>
        <w:jc w:val="both"/>
        <w:outlineLvl w:val="2"/>
        <w:rPr>
          <w:rFonts w:ascii="Arial" w:eastAsia="Times New Roman" w:hAnsi="Arial" w:cs="Arial"/>
          <w:sz w:val="20"/>
          <w:szCs w:val="20"/>
          <w:u w:color="FF0000"/>
          <w:lang w:eastAsia="en-US"/>
        </w:rPr>
      </w:pPr>
      <w:r w:rsidRPr="002B3571">
        <w:rPr>
          <w:rFonts w:ascii="Arial" w:eastAsia="Times New Roman" w:hAnsi="Arial" w:cs="Arial"/>
          <w:sz w:val="20"/>
          <w:szCs w:val="20"/>
          <w:u w:color="FF0000"/>
          <w:lang w:eastAsia="en-US"/>
        </w:rPr>
        <w:t>P&amp;C social functions</w:t>
      </w:r>
    </w:p>
    <w:p w:rsidR="002B3571" w:rsidRPr="002B3571" w:rsidRDefault="002B3571" w:rsidP="002B3571">
      <w:pPr>
        <w:keepNext/>
        <w:numPr>
          <w:ilvl w:val="0"/>
          <w:numId w:val="7"/>
        </w:numPr>
        <w:tabs>
          <w:tab w:val="center" w:pos="4320"/>
          <w:tab w:val="right" w:pos="8640"/>
        </w:tabs>
        <w:spacing w:before="120" w:after="0" w:line="240" w:lineRule="auto"/>
        <w:ind w:right="170"/>
        <w:jc w:val="both"/>
        <w:outlineLvl w:val="2"/>
        <w:rPr>
          <w:rFonts w:ascii="Arial" w:eastAsia="Times New Roman" w:hAnsi="Arial" w:cs="Arial"/>
          <w:sz w:val="20"/>
          <w:szCs w:val="20"/>
          <w:u w:color="FF0000"/>
          <w:lang w:eastAsia="en-US"/>
        </w:rPr>
      </w:pPr>
      <w:r w:rsidRPr="002B3571">
        <w:rPr>
          <w:rFonts w:ascii="Arial" w:eastAsia="Times New Roman" w:hAnsi="Arial" w:cs="Arial"/>
          <w:sz w:val="20"/>
          <w:szCs w:val="20"/>
          <w:u w:color="FF0000"/>
          <w:lang w:eastAsia="en-US"/>
        </w:rPr>
        <w:t>Assemblies</w:t>
      </w:r>
      <w:r w:rsidRPr="002B3571">
        <w:rPr>
          <w:rFonts w:ascii="Arial" w:eastAsia="Times New Roman" w:hAnsi="Arial" w:cs="Arial"/>
          <w:snapToGrid w:val="0"/>
          <w:w w:val="0"/>
          <w:sz w:val="20"/>
          <w:szCs w:val="20"/>
          <w:u w:color="000000"/>
          <w:bdr w:val="none" w:sz="0" w:space="0" w:color="000000"/>
          <w:shd w:val="clear" w:color="000000" w:fill="000000"/>
          <w:lang w:val="x-none" w:eastAsia="x-none" w:bidi="x-none"/>
        </w:rPr>
        <w:t xml:space="preserve"> </w:t>
      </w:r>
    </w:p>
    <w:p w:rsidR="002B3571" w:rsidRPr="002B3571" w:rsidRDefault="002B3571" w:rsidP="002B3571">
      <w:pPr>
        <w:keepNext/>
        <w:numPr>
          <w:ilvl w:val="0"/>
          <w:numId w:val="7"/>
        </w:numPr>
        <w:tabs>
          <w:tab w:val="center" w:pos="4320"/>
          <w:tab w:val="right" w:pos="8640"/>
        </w:tabs>
        <w:spacing w:before="120" w:after="0" w:line="240" w:lineRule="auto"/>
        <w:ind w:right="170"/>
        <w:jc w:val="both"/>
        <w:outlineLvl w:val="2"/>
        <w:rPr>
          <w:rFonts w:ascii="Arial" w:eastAsia="Times New Roman" w:hAnsi="Arial" w:cs="Arial"/>
          <w:sz w:val="20"/>
          <w:szCs w:val="20"/>
          <w:u w:color="FF0000"/>
          <w:lang w:eastAsia="en-US"/>
        </w:rPr>
      </w:pPr>
      <w:r w:rsidRPr="002B3571">
        <w:rPr>
          <w:rFonts w:ascii="Arial" w:eastAsia="Times New Roman" w:hAnsi="Arial" w:cs="Arial"/>
          <w:sz w:val="20"/>
          <w:szCs w:val="20"/>
          <w:u w:color="FF0000"/>
          <w:lang w:eastAsia="en-US"/>
        </w:rPr>
        <w:t>Parent Education sessions</w:t>
      </w:r>
    </w:p>
    <w:p w:rsidR="002B3571" w:rsidRPr="002B3571" w:rsidRDefault="002B3571" w:rsidP="002B3571">
      <w:pPr>
        <w:keepNext/>
        <w:numPr>
          <w:ilvl w:val="0"/>
          <w:numId w:val="7"/>
        </w:numPr>
        <w:tabs>
          <w:tab w:val="center" w:pos="4320"/>
          <w:tab w:val="right" w:pos="8640"/>
        </w:tabs>
        <w:spacing w:before="120" w:after="0" w:line="240" w:lineRule="auto"/>
        <w:ind w:right="170"/>
        <w:jc w:val="both"/>
        <w:outlineLvl w:val="2"/>
        <w:rPr>
          <w:rFonts w:ascii="Arial" w:eastAsia="Times New Roman" w:hAnsi="Arial" w:cs="Arial"/>
          <w:sz w:val="20"/>
          <w:szCs w:val="20"/>
          <w:u w:color="FF0000"/>
          <w:lang w:eastAsia="en-US"/>
        </w:rPr>
      </w:pPr>
      <w:r w:rsidRPr="002B3571">
        <w:rPr>
          <w:rFonts w:ascii="Arial" w:eastAsia="Times New Roman" w:hAnsi="Arial" w:cs="Arial"/>
          <w:sz w:val="20"/>
          <w:szCs w:val="20"/>
          <w:u w:color="FF0000"/>
          <w:lang w:eastAsia="en-US"/>
        </w:rPr>
        <w:t>Class celebrations of learning</w:t>
      </w:r>
    </w:p>
    <w:p w:rsidR="002B3571" w:rsidRPr="002B3571" w:rsidRDefault="002B3571" w:rsidP="002B3571">
      <w:pPr>
        <w:keepNext/>
        <w:numPr>
          <w:ilvl w:val="0"/>
          <w:numId w:val="7"/>
        </w:numPr>
        <w:tabs>
          <w:tab w:val="center" w:pos="4320"/>
          <w:tab w:val="right" w:pos="8640"/>
        </w:tabs>
        <w:spacing w:before="120" w:after="0" w:line="240" w:lineRule="auto"/>
        <w:ind w:right="170"/>
        <w:jc w:val="both"/>
        <w:outlineLvl w:val="2"/>
        <w:rPr>
          <w:rFonts w:ascii="Arial" w:eastAsia="Times New Roman" w:hAnsi="Arial" w:cs="Arial"/>
          <w:sz w:val="20"/>
          <w:szCs w:val="20"/>
          <w:u w:color="FF0000"/>
          <w:lang w:eastAsia="en-US"/>
        </w:rPr>
      </w:pPr>
      <w:r w:rsidRPr="002B3571">
        <w:rPr>
          <w:rFonts w:ascii="Arial" w:eastAsia="Times New Roman" w:hAnsi="Arial" w:cs="Arial"/>
          <w:sz w:val="20"/>
          <w:szCs w:val="20"/>
          <w:u w:color="FF0000"/>
          <w:lang w:eastAsia="en-US"/>
        </w:rPr>
        <w:t>Guest Speaker evenings</w:t>
      </w:r>
    </w:p>
    <w:p w:rsidR="00650732" w:rsidRPr="00C024A4" w:rsidRDefault="002B3571" w:rsidP="00A03FE9">
      <w:pPr>
        <w:keepNext/>
        <w:numPr>
          <w:ilvl w:val="0"/>
          <w:numId w:val="7"/>
        </w:numPr>
        <w:tabs>
          <w:tab w:val="center" w:pos="4320"/>
          <w:tab w:val="right" w:pos="8640"/>
        </w:tabs>
        <w:spacing w:before="120" w:after="0" w:line="240" w:lineRule="auto"/>
        <w:ind w:right="170"/>
        <w:jc w:val="both"/>
        <w:outlineLvl w:val="2"/>
        <w:rPr>
          <w:rFonts w:ascii="Arial" w:eastAsia="Times New Roman" w:hAnsi="Arial" w:cs="Arial"/>
          <w:sz w:val="20"/>
          <w:szCs w:val="20"/>
          <w:u w:color="FF0000"/>
          <w:lang w:eastAsia="en-US"/>
        </w:rPr>
      </w:pPr>
      <w:r w:rsidRPr="002B3571">
        <w:rPr>
          <w:rFonts w:ascii="Arial" w:eastAsia="Times New Roman" w:hAnsi="Arial" w:cs="Arial"/>
          <w:sz w:val="20"/>
          <w:szCs w:val="20"/>
          <w:u w:color="FF0000"/>
          <w:lang w:eastAsia="en-US"/>
        </w:rPr>
        <w:t>Communication – newsletters, emails</w:t>
      </w:r>
      <w:r>
        <w:rPr>
          <w:rFonts w:ascii="Arial" w:eastAsia="Times New Roman" w:hAnsi="Arial" w:cs="Arial"/>
          <w:sz w:val="20"/>
          <w:szCs w:val="20"/>
          <w:u w:color="FF0000"/>
          <w:lang w:eastAsia="en-US"/>
        </w:rPr>
        <w:t>, text messages</w:t>
      </w:r>
      <w:r w:rsidRPr="002B3571">
        <w:rPr>
          <w:rFonts w:ascii="Arial" w:eastAsia="Times New Roman" w:hAnsi="Arial" w:cs="Arial"/>
          <w:sz w:val="20"/>
          <w:szCs w:val="20"/>
          <w:u w:color="FF0000"/>
          <w:lang w:eastAsia="en-US"/>
        </w:rPr>
        <w:t>.</w:t>
      </w:r>
    </w:p>
    <w:p w:rsidR="00650732" w:rsidRPr="001B69BF" w:rsidRDefault="00650732" w:rsidP="00A03FE9">
      <w:pPr>
        <w:rPr>
          <w:rFonts w:ascii="Arial" w:hAnsi="Arial"/>
          <w:sz w:val="16"/>
          <w:szCs w:val="17"/>
          <w:lang w:val="en-US" w:eastAsia="en-US"/>
        </w:rPr>
      </w:pPr>
    </w:p>
    <w:p w:rsidR="00D56266" w:rsidRPr="001B69BF" w:rsidRDefault="00D56266" w:rsidP="001B69BF">
      <w:pPr>
        <w:keepNext/>
        <w:shd w:val="clear" w:color="auto" w:fill="EAF1DD"/>
        <w:spacing w:after="120"/>
        <w:outlineLvl w:val="1"/>
        <w:rPr>
          <w:rFonts w:ascii="Arial" w:hAnsi="Arial"/>
          <w:b/>
          <w:sz w:val="20"/>
          <w:szCs w:val="17"/>
          <w:lang w:val="en-US" w:eastAsia="en-US"/>
        </w:rPr>
      </w:pPr>
      <w:r w:rsidRPr="001B69BF">
        <w:rPr>
          <w:rFonts w:ascii="Arial" w:hAnsi="Arial"/>
          <w:b/>
          <w:sz w:val="20"/>
          <w:szCs w:val="17"/>
          <w:lang w:val="en-US" w:eastAsia="en-US"/>
        </w:rPr>
        <w:t>Reducing the school’s environmental footprint</w:t>
      </w:r>
    </w:p>
    <w:p w:rsidR="001D2851" w:rsidRPr="001D2851" w:rsidRDefault="001D2851" w:rsidP="001D2851">
      <w:pPr>
        <w:rPr>
          <w:rStyle w:val="HiddenTextCharChar"/>
          <w:sz w:val="20"/>
          <w:szCs w:val="20"/>
        </w:rPr>
      </w:pPr>
      <w:r w:rsidRPr="001D2851">
        <w:rPr>
          <w:sz w:val="20"/>
          <w:szCs w:val="20"/>
        </w:rPr>
        <w:t>While costs have increased considerably in recent years, the actual usage of water and other usage rates is in line with the significant increases in student enrolment and the opening of new facilities.  The College has a School Environment Management (SEMP) committee which monitors and plans for energy conservation and sustainability education.</w:t>
      </w:r>
    </w:p>
    <w:p w:rsidR="00D56266" w:rsidRDefault="001D2851" w:rsidP="001D2851">
      <w:pPr>
        <w:spacing w:line="240" w:lineRule="auto"/>
        <w:rPr>
          <w:sz w:val="20"/>
          <w:szCs w:val="20"/>
        </w:rPr>
      </w:pPr>
      <w:r w:rsidRPr="001D2851">
        <w:rPr>
          <w:sz w:val="20"/>
          <w:szCs w:val="20"/>
        </w:rPr>
        <w:t>In 2013, the school installed a bore to help lower water consumption.</w:t>
      </w:r>
    </w:p>
    <w:p w:rsidR="00316499" w:rsidRDefault="00316499" w:rsidP="001D2851">
      <w:pPr>
        <w:spacing w:line="240" w:lineRule="auto"/>
        <w:rPr>
          <w:sz w:val="20"/>
          <w:szCs w:val="20"/>
        </w:rPr>
      </w:pPr>
      <w:r>
        <w:rPr>
          <w:sz w:val="20"/>
          <w:szCs w:val="20"/>
        </w:rPr>
        <w:t>Through the Primary Campus environmental club awareness raising of environmental issues is crucial. It also promotes the use of a litter free lunch box in the College</w:t>
      </w:r>
    </w:p>
    <w:p w:rsidR="00316499" w:rsidRDefault="00316499" w:rsidP="001D2851">
      <w:pPr>
        <w:spacing w:line="240" w:lineRule="auto"/>
        <w:rPr>
          <w:sz w:val="20"/>
          <w:szCs w:val="20"/>
        </w:rPr>
      </w:pPr>
      <w:r>
        <w:rPr>
          <w:sz w:val="20"/>
          <w:szCs w:val="20"/>
        </w:rPr>
        <w:t xml:space="preserve">             </w:t>
      </w:r>
      <w:r w:rsidRPr="00316499">
        <w:rPr>
          <w:noProof/>
          <w:sz w:val="20"/>
          <w:szCs w:val="20"/>
          <w:lang w:eastAsia="en-AU"/>
        </w:rPr>
        <w:drawing>
          <wp:inline distT="0" distB="0" distL="0" distR="0">
            <wp:extent cx="2028825" cy="1141214"/>
            <wp:effectExtent l="0" t="0" r="0" b="1905"/>
            <wp:docPr id="32" name="Picture 32" descr="C:\Users\sespo2\AppData\Local\Microsoft\Windows\INetCache\Content.Outlook\02SEM5Q0\20150605_11345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spo2\AppData\Local\Microsoft\Windows\INetCache\Content.Outlook\02SEM5Q0\20150605_113458_resize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5387" cy="1144905"/>
                    </a:xfrm>
                    <a:prstGeom prst="rect">
                      <a:avLst/>
                    </a:prstGeom>
                    <a:noFill/>
                    <a:ln>
                      <a:noFill/>
                    </a:ln>
                  </pic:spPr>
                </pic:pic>
              </a:graphicData>
            </a:graphic>
          </wp:inline>
        </w:drawing>
      </w:r>
      <w:r>
        <w:rPr>
          <w:sz w:val="20"/>
          <w:szCs w:val="20"/>
        </w:rPr>
        <w:t xml:space="preserve">               </w:t>
      </w:r>
      <w:r w:rsidRPr="00316499">
        <w:rPr>
          <w:noProof/>
          <w:sz w:val="20"/>
          <w:szCs w:val="20"/>
          <w:lang w:eastAsia="en-AU"/>
        </w:rPr>
        <w:drawing>
          <wp:inline distT="0" distB="0" distL="0" distR="0">
            <wp:extent cx="2032000" cy="1143000"/>
            <wp:effectExtent l="0" t="0" r="6350" b="0"/>
            <wp:docPr id="33" name="Picture 33" descr="C:\Users\sespo2\AppData\Local\Microsoft\Windows\INetCache\Content.Outlook\02SEM5Q0\20150605_11342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spo2\AppData\Local\Microsoft\Windows\INetCache\Content.Outlook\02SEM5Q0\20150605_113428_resiz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1984" cy="1148616"/>
                    </a:xfrm>
                    <a:prstGeom prst="rect">
                      <a:avLst/>
                    </a:prstGeom>
                    <a:noFill/>
                    <a:ln>
                      <a:noFill/>
                    </a:ln>
                  </pic:spPr>
                </pic:pic>
              </a:graphicData>
            </a:graphic>
          </wp:inline>
        </w:drawing>
      </w:r>
    </w:p>
    <w:p w:rsidR="00316499" w:rsidRPr="001D2851" w:rsidRDefault="00316499" w:rsidP="001D2851">
      <w:pPr>
        <w:spacing w:line="240" w:lineRule="auto"/>
        <w:rPr>
          <w:rFonts w:ascii="Arial" w:hAnsi="Arial"/>
          <w:sz w:val="20"/>
          <w:szCs w:val="20"/>
          <w:lang w:val="en-US" w:eastAsia="en-US"/>
        </w:rPr>
      </w:pPr>
      <w:r>
        <w:rPr>
          <w:sz w:val="20"/>
          <w:szCs w:val="20"/>
        </w:rPr>
        <w:t xml:space="preserve"> </w:t>
      </w:r>
    </w:p>
    <w:tbl>
      <w:tblPr>
        <w:tblW w:w="9259" w:type="dxa"/>
        <w:tblInd w:w="108" w:type="dxa"/>
        <w:tblBorders>
          <w:bottom w:val="single" w:sz="4" w:space="0" w:color="000080"/>
          <w:insideH w:val="single" w:sz="4" w:space="0" w:color="000080"/>
        </w:tblBorders>
        <w:tblLook w:val="04A0" w:firstRow="1" w:lastRow="0" w:firstColumn="1" w:lastColumn="0" w:noHBand="0" w:noVBand="1"/>
      </w:tblPr>
      <w:tblGrid>
        <w:gridCol w:w="5812"/>
        <w:gridCol w:w="1723"/>
        <w:gridCol w:w="1724"/>
      </w:tblGrid>
      <w:tr w:rsidR="00D56266" w:rsidRPr="001B69BF" w:rsidTr="00467848">
        <w:trPr>
          <w:trHeight w:val="397"/>
        </w:trPr>
        <w:tc>
          <w:tcPr>
            <w:tcW w:w="5812" w:type="dxa"/>
            <w:shd w:val="clear" w:color="auto" w:fill="EAF1DD"/>
            <w:vAlign w:val="center"/>
          </w:tcPr>
          <w:p w:rsidR="00D56266" w:rsidRPr="001B69BF" w:rsidRDefault="00D56266" w:rsidP="00A03FE9">
            <w:pPr>
              <w:spacing w:after="0" w:line="240" w:lineRule="auto"/>
              <w:rPr>
                <w:rFonts w:ascii="Arial" w:hAnsi="Arial"/>
                <w:i/>
                <w:sz w:val="16"/>
                <w:szCs w:val="20"/>
                <w:lang w:val="en-US" w:eastAsia="en-US"/>
              </w:rPr>
            </w:pPr>
          </w:p>
        </w:tc>
        <w:tc>
          <w:tcPr>
            <w:tcW w:w="3447" w:type="dxa"/>
            <w:gridSpan w:val="2"/>
            <w:tcBorders>
              <w:top w:val="single" w:sz="4" w:space="0" w:color="000080"/>
            </w:tcBorders>
            <w:shd w:val="clear" w:color="auto" w:fill="EAF1DD"/>
            <w:vAlign w:val="center"/>
          </w:tcPr>
          <w:p w:rsidR="00D56266" w:rsidRPr="001B69BF" w:rsidRDefault="00D56266" w:rsidP="00A03FE9">
            <w:pPr>
              <w:spacing w:after="0" w:line="240" w:lineRule="auto"/>
              <w:rPr>
                <w:rFonts w:ascii="Arial" w:hAnsi="Arial"/>
                <w:sz w:val="16"/>
                <w:szCs w:val="20"/>
                <w:lang w:val="en-US" w:eastAsia="en-US"/>
              </w:rPr>
            </w:pPr>
            <w:r w:rsidRPr="001B69BF">
              <w:rPr>
                <w:rFonts w:ascii="Arial" w:hAnsi="Arial"/>
                <w:b/>
                <w:sz w:val="16"/>
                <w:szCs w:val="20"/>
                <w:lang w:val="en-US" w:eastAsia="en-US"/>
              </w:rPr>
              <w:t>Environmental footprint indicators</w:t>
            </w:r>
          </w:p>
        </w:tc>
      </w:tr>
      <w:tr w:rsidR="00D56266" w:rsidRPr="001B69BF" w:rsidTr="00467848">
        <w:trPr>
          <w:trHeight w:val="397"/>
        </w:trPr>
        <w:tc>
          <w:tcPr>
            <w:tcW w:w="5812" w:type="dxa"/>
            <w:shd w:val="clear" w:color="auto" w:fill="EAF1DD"/>
            <w:vAlign w:val="center"/>
          </w:tcPr>
          <w:p w:rsidR="00D56266" w:rsidRPr="001B69BF" w:rsidRDefault="00D56266" w:rsidP="00A03FE9">
            <w:pPr>
              <w:spacing w:after="0" w:line="240" w:lineRule="auto"/>
              <w:rPr>
                <w:rFonts w:ascii="Arial" w:hAnsi="Arial"/>
                <w:sz w:val="16"/>
                <w:szCs w:val="16"/>
                <w:lang w:val="en-US" w:eastAsia="en-US"/>
              </w:rPr>
            </w:pPr>
            <w:r w:rsidRPr="001B69BF">
              <w:rPr>
                <w:rFonts w:ascii="Arial" w:hAnsi="Arial"/>
                <w:sz w:val="16"/>
                <w:szCs w:val="16"/>
                <w:lang w:val="en-US" w:eastAsia="en-US"/>
              </w:rPr>
              <w:t>Years</w:t>
            </w:r>
          </w:p>
        </w:tc>
        <w:tc>
          <w:tcPr>
            <w:tcW w:w="1723" w:type="dxa"/>
            <w:shd w:val="clear" w:color="auto" w:fill="EAF1DD"/>
            <w:vAlign w:val="center"/>
          </w:tcPr>
          <w:p w:rsidR="00D56266" w:rsidRPr="001B69BF" w:rsidRDefault="00D56266" w:rsidP="00A03FE9">
            <w:pPr>
              <w:spacing w:after="0" w:line="240" w:lineRule="auto"/>
              <w:jc w:val="center"/>
              <w:rPr>
                <w:rFonts w:ascii="Arial" w:hAnsi="Arial"/>
                <w:sz w:val="16"/>
                <w:szCs w:val="16"/>
                <w:lang w:val="en-US" w:eastAsia="en-US"/>
              </w:rPr>
            </w:pPr>
            <w:r w:rsidRPr="001B69BF">
              <w:rPr>
                <w:rFonts w:ascii="Arial" w:hAnsi="Arial"/>
                <w:sz w:val="16"/>
                <w:szCs w:val="16"/>
                <w:lang w:val="en-US" w:eastAsia="en-US"/>
              </w:rPr>
              <w:t>Electricity</w:t>
            </w:r>
          </w:p>
          <w:p w:rsidR="00D56266" w:rsidRPr="001B69BF" w:rsidRDefault="00D56266" w:rsidP="00A03FE9">
            <w:pPr>
              <w:spacing w:after="0" w:line="240" w:lineRule="auto"/>
              <w:jc w:val="center"/>
              <w:rPr>
                <w:rFonts w:ascii="Arial" w:hAnsi="Arial"/>
                <w:sz w:val="16"/>
                <w:szCs w:val="16"/>
                <w:lang w:val="en-US" w:eastAsia="en-US"/>
              </w:rPr>
            </w:pPr>
            <w:r w:rsidRPr="001B69BF">
              <w:rPr>
                <w:rFonts w:ascii="Arial" w:hAnsi="Arial"/>
                <w:sz w:val="16"/>
                <w:szCs w:val="16"/>
                <w:lang w:val="en-US" w:eastAsia="en-US"/>
              </w:rPr>
              <w:t>kWh</w:t>
            </w:r>
          </w:p>
        </w:tc>
        <w:tc>
          <w:tcPr>
            <w:tcW w:w="1724" w:type="dxa"/>
            <w:shd w:val="clear" w:color="auto" w:fill="EAF1DD"/>
            <w:vAlign w:val="center"/>
          </w:tcPr>
          <w:p w:rsidR="00D56266" w:rsidRPr="001B69BF" w:rsidRDefault="00D56266" w:rsidP="00A03FE9">
            <w:pPr>
              <w:spacing w:after="0" w:line="240" w:lineRule="auto"/>
              <w:jc w:val="center"/>
              <w:rPr>
                <w:rFonts w:ascii="Arial" w:hAnsi="Arial"/>
                <w:sz w:val="16"/>
                <w:szCs w:val="16"/>
                <w:lang w:val="en-US" w:eastAsia="en-US"/>
              </w:rPr>
            </w:pPr>
            <w:r w:rsidRPr="001B69BF">
              <w:rPr>
                <w:rFonts w:ascii="Arial" w:hAnsi="Arial"/>
                <w:sz w:val="16"/>
                <w:szCs w:val="16"/>
                <w:lang w:val="en-US" w:eastAsia="en-US"/>
              </w:rPr>
              <w:t>Water kL</w:t>
            </w:r>
          </w:p>
        </w:tc>
      </w:tr>
      <w:tr w:rsidR="00D56266" w:rsidRPr="001B69BF" w:rsidTr="00467848">
        <w:trPr>
          <w:trHeight w:val="397"/>
        </w:trPr>
        <w:tc>
          <w:tcPr>
            <w:tcW w:w="5812" w:type="dxa"/>
            <w:shd w:val="clear" w:color="auto" w:fill="auto"/>
            <w:vAlign w:val="center"/>
          </w:tcPr>
          <w:p w:rsidR="00D56266" w:rsidRPr="001B69BF" w:rsidRDefault="00D56266" w:rsidP="00A03FE9">
            <w:pPr>
              <w:spacing w:after="0" w:line="240" w:lineRule="auto"/>
              <w:rPr>
                <w:rFonts w:ascii="Arial" w:hAnsi="Arial"/>
                <w:sz w:val="16"/>
                <w:szCs w:val="16"/>
                <w:lang w:val="en-US" w:eastAsia="en-US"/>
              </w:rPr>
            </w:pPr>
            <w:r w:rsidRPr="001B69BF">
              <w:rPr>
                <w:rFonts w:ascii="Arial" w:hAnsi="Arial"/>
                <w:sz w:val="16"/>
                <w:szCs w:val="16"/>
                <w:lang w:val="en-US" w:eastAsia="en-US"/>
              </w:rPr>
              <w:t>2011-2012</w:t>
            </w:r>
          </w:p>
        </w:tc>
        <w:tc>
          <w:tcPr>
            <w:tcW w:w="1723"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802,704</w:t>
            </w:r>
          </w:p>
        </w:tc>
        <w:tc>
          <w:tcPr>
            <w:tcW w:w="1724"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53,719</w:t>
            </w:r>
          </w:p>
        </w:tc>
      </w:tr>
      <w:tr w:rsidR="00D56266" w:rsidRPr="001B69BF" w:rsidTr="00467848">
        <w:trPr>
          <w:trHeight w:val="397"/>
        </w:trPr>
        <w:tc>
          <w:tcPr>
            <w:tcW w:w="5812" w:type="dxa"/>
            <w:shd w:val="clear" w:color="auto" w:fill="auto"/>
            <w:vAlign w:val="center"/>
          </w:tcPr>
          <w:p w:rsidR="00D56266" w:rsidRPr="001B69BF" w:rsidRDefault="00D56266" w:rsidP="00A03FE9">
            <w:pPr>
              <w:spacing w:after="0" w:line="240" w:lineRule="auto"/>
              <w:rPr>
                <w:rFonts w:ascii="Arial" w:hAnsi="Arial"/>
                <w:sz w:val="16"/>
                <w:szCs w:val="16"/>
                <w:lang w:val="en-US" w:eastAsia="en-US"/>
              </w:rPr>
            </w:pPr>
            <w:r w:rsidRPr="001B69BF">
              <w:rPr>
                <w:rFonts w:ascii="Arial" w:hAnsi="Arial"/>
                <w:sz w:val="16"/>
                <w:szCs w:val="16"/>
                <w:lang w:val="en-US" w:eastAsia="en-US"/>
              </w:rPr>
              <w:t>2012-2013</w:t>
            </w:r>
          </w:p>
        </w:tc>
        <w:tc>
          <w:tcPr>
            <w:tcW w:w="1723"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834,428</w:t>
            </w:r>
          </w:p>
        </w:tc>
        <w:tc>
          <w:tcPr>
            <w:tcW w:w="1724"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187,176</w:t>
            </w:r>
          </w:p>
        </w:tc>
      </w:tr>
      <w:tr w:rsidR="00D56266" w:rsidRPr="001B69BF" w:rsidTr="00467848">
        <w:trPr>
          <w:trHeight w:val="397"/>
        </w:trPr>
        <w:tc>
          <w:tcPr>
            <w:tcW w:w="5812" w:type="dxa"/>
            <w:shd w:val="clear" w:color="auto" w:fill="auto"/>
            <w:vAlign w:val="center"/>
          </w:tcPr>
          <w:p w:rsidR="00D56266" w:rsidRPr="001B69BF" w:rsidRDefault="00D56266" w:rsidP="00A03FE9">
            <w:pPr>
              <w:spacing w:after="0" w:line="240" w:lineRule="auto"/>
              <w:rPr>
                <w:rFonts w:ascii="Arial" w:hAnsi="Arial"/>
                <w:sz w:val="16"/>
                <w:szCs w:val="16"/>
                <w:lang w:val="en-US" w:eastAsia="en-US"/>
              </w:rPr>
            </w:pPr>
            <w:r w:rsidRPr="001B69BF">
              <w:rPr>
                <w:rFonts w:ascii="Arial" w:hAnsi="Arial"/>
                <w:sz w:val="16"/>
                <w:szCs w:val="16"/>
                <w:lang w:val="en-US" w:eastAsia="en-US"/>
              </w:rPr>
              <w:t>2013-2014</w:t>
            </w:r>
          </w:p>
        </w:tc>
        <w:tc>
          <w:tcPr>
            <w:tcW w:w="1723"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846,933</w:t>
            </w:r>
          </w:p>
        </w:tc>
        <w:tc>
          <w:tcPr>
            <w:tcW w:w="1724"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38,785</w:t>
            </w:r>
          </w:p>
        </w:tc>
      </w:tr>
    </w:tbl>
    <w:p w:rsidR="00D56266" w:rsidRPr="001B69BF" w:rsidRDefault="00D56266" w:rsidP="00A03FE9">
      <w:pPr>
        <w:spacing w:before="120" w:line="240" w:lineRule="auto"/>
        <w:rPr>
          <w:rFonts w:ascii="Arial" w:hAnsi="Arial"/>
          <w:sz w:val="16"/>
          <w:szCs w:val="17"/>
          <w:lang w:val="en-US" w:eastAsia="en-US"/>
        </w:rPr>
      </w:pPr>
      <w:r w:rsidRPr="000527D0">
        <w:rPr>
          <w:rFonts w:ascii="Arial" w:hAnsi="Arial"/>
          <w:sz w:val="16"/>
          <w:szCs w:val="17"/>
          <w:lang w:val="en-US" w:eastAsia="en-US"/>
        </w:rPr>
        <w:t>The consumption data is compiled from sources including ERM, Ergon reports and utilities data entered into OneSchool by each school</w:t>
      </w:r>
      <w:r w:rsidRPr="001B69BF">
        <w:rPr>
          <w:rFonts w:ascii="Arial" w:hAnsi="Arial"/>
          <w:sz w:val="16"/>
          <w:szCs w:val="17"/>
          <w:lang w:val="en-US" w:eastAsia="en-US"/>
        </w:rPr>
        <w:t>. The data provides an indication of the consumption trend in each of the utility categories which impact on the school’s environmental footprint.</w:t>
      </w:r>
    </w:p>
    <w:tbl>
      <w:tblPr>
        <w:tblW w:w="9214" w:type="dxa"/>
        <w:tblInd w:w="108" w:type="dxa"/>
        <w:shd w:val="clear" w:color="auto" w:fill="2B5CAA"/>
        <w:tblLook w:val="0000" w:firstRow="0" w:lastRow="0" w:firstColumn="0" w:lastColumn="0" w:noHBand="0" w:noVBand="0"/>
      </w:tblPr>
      <w:tblGrid>
        <w:gridCol w:w="9214"/>
      </w:tblGrid>
      <w:tr w:rsidR="00D56266" w:rsidRPr="001B69BF" w:rsidTr="00886887">
        <w:tc>
          <w:tcPr>
            <w:tcW w:w="9214" w:type="dxa"/>
            <w:shd w:val="clear" w:color="auto" w:fill="1B4989"/>
          </w:tcPr>
          <w:p w:rsidR="00D56266" w:rsidRPr="001B69BF" w:rsidRDefault="00D56266" w:rsidP="0039169D">
            <w:pPr>
              <w:keepNext/>
              <w:tabs>
                <w:tab w:val="center" w:pos="4320"/>
                <w:tab w:val="right" w:pos="8640"/>
              </w:tabs>
              <w:spacing w:before="140" w:after="120" w:line="220" w:lineRule="atLeast"/>
              <w:ind w:right="170"/>
              <w:outlineLvl w:val="8"/>
              <w:rPr>
                <w:rFonts w:ascii="Arial" w:eastAsia="Times New Roman" w:hAnsi="Arial" w:cs="Arial"/>
                <w:noProof/>
                <w:color w:val="FFFFFF"/>
                <w:kern w:val="28"/>
                <w:sz w:val="28"/>
                <w:szCs w:val="16"/>
                <w:u w:color="FF0000"/>
                <w:lang w:eastAsia="en-US"/>
              </w:rPr>
            </w:pPr>
            <w:r w:rsidRPr="001B69BF">
              <w:rPr>
                <w:rFonts w:ascii="Arial" w:eastAsia="Times New Roman" w:hAnsi="Arial" w:cs="Arial"/>
                <w:noProof/>
                <w:color w:val="FFFFFF"/>
                <w:kern w:val="28"/>
                <w:sz w:val="32"/>
                <w:szCs w:val="16"/>
                <w:u w:color="FF0000"/>
                <w:lang w:eastAsia="en-US"/>
              </w:rPr>
              <w:t>Our staff profile</w:t>
            </w:r>
          </w:p>
        </w:tc>
      </w:tr>
      <w:tr w:rsidR="00D56266" w:rsidRPr="001B69BF" w:rsidTr="00605D67">
        <w:tc>
          <w:tcPr>
            <w:tcW w:w="9214" w:type="dxa"/>
            <w:shd w:val="clear" w:color="auto" w:fill="DDDDDD"/>
          </w:tcPr>
          <w:p w:rsidR="00D56266" w:rsidRPr="001B69BF" w:rsidRDefault="00D56266" w:rsidP="0039169D">
            <w:pPr>
              <w:keepNext/>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p>
        </w:tc>
      </w:tr>
    </w:tbl>
    <w:p w:rsidR="00D56266" w:rsidRPr="001B69BF" w:rsidRDefault="00D56266" w:rsidP="001B69BF">
      <w:pPr>
        <w:keepNext/>
        <w:spacing w:after="0"/>
        <w:rPr>
          <w:rFonts w:ascii="Arial" w:hAnsi="Arial"/>
          <w:sz w:val="16"/>
          <w:szCs w:val="17"/>
          <w:lang w:val="en-US" w:eastAsia="en-US"/>
        </w:rPr>
      </w:pPr>
    </w:p>
    <w:p w:rsidR="00D56266" w:rsidRPr="001B69BF" w:rsidRDefault="00D56266" w:rsidP="001B69BF">
      <w:pPr>
        <w:keepNext/>
        <w:shd w:val="clear" w:color="auto" w:fill="EAF1DD"/>
        <w:spacing w:after="120"/>
        <w:outlineLvl w:val="1"/>
        <w:rPr>
          <w:rFonts w:ascii="Arial" w:hAnsi="Arial"/>
          <w:b/>
          <w:sz w:val="20"/>
          <w:szCs w:val="17"/>
          <w:lang w:val="en-US" w:eastAsia="en-US"/>
        </w:rPr>
      </w:pPr>
      <w:r w:rsidRPr="001B69BF">
        <w:rPr>
          <w:rFonts w:ascii="Arial" w:hAnsi="Arial"/>
          <w:b/>
          <w:sz w:val="20"/>
          <w:szCs w:val="17"/>
          <w:lang w:val="en-US" w:eastAsia="en-US"/>
        </w:rPr>
        <w:t>Staff composition, including Indigenous staff</w:t>
      </w:r>
    </w:p>
    <w:p w:rsidR="00D56266" w:rsidRPr="001B69BF" w:rsidRDefault="00D56266" w:rsidP="001B69BF">
      <w:pPr>
        <w:spacing w:after="120" w:line="240" w:lineRule="auto"/>
        <w:rPr>
          <w:rFonts w:ascii="Arial" w:hAnsi="Arial" w:cs="Arial"/>
          <w:sz w:val="16"/>
        </w:rPr>
      </w:pPr>
    </w:p>
    <w:tbl>
      <w:tblPr>
        <w:tblW w:w="9216" w:type="dxa"/>
        <w:tblInd w:w="108" w:type="dxa"/>
        <w:tblBorders>
          <w:bottom w:val="single" w:sz="4" w:space="0" w:color="000080"/>
          <w:insideH w:val="single" w:sz="4" w:space="0" w:color="000080"/>
        </w:tblBorders>
        <w:tblLook w:val="04A0" w:firstRow="1" w:lastRow="0" w:firstColumn="1" w:lastColumn="0" w:noHBand="0" w:noVBand="1"/>
      </w:tblPr>
      <w:tblGrid>
        <w:gridCol w:w="4876"/>
        <w:gridCol w:w="1446"/>
        <w:gridCol w:w="1447"/>
        <w:gridCol w:w="1447"/>
      </w:tblGrid>
      <w:tr w:rsidR="00D56266" w:rsidRPr="001B69BF" w:rsidTr="00467848">
        <w:trPr>
          <w:trHeight w:val="471"/>
        </w:trPr>
        <w:tc>
          <w:tcPr>
            <w:tcW w:w="4876" w:type="dxa"/>
            <w:shd w:val="clear" w:color="auto" w:fill="EAF1DD"/>
            <w:vAlign w:val="center"/>
          </w:tcPr>
          <w:p w:rsidR="00D56266" w:rsidRPr="001B69BF" w:rsidRDefault="00D56266" w:rsidP="00A03FE9">
            <w:pPr>
              <w:spacing w:after="0" w:line="240" w:lineRule="auto"/>
              <w:rPr>
                <w:rFonts w:ascii="Arial" w:hAnsi="Arial"/>
                <w:b/>
                <w:sz w:val="16"/>
                <w:szCs w:val="20"/>
                <w:lang w:val="en-US" w:eastAsia="en-US"/>
              </w:rPr>
            </w:pPr>
            <w:r w:rsidRPr="001B69BF">
              <w:rPr>
                <w:rFonts w:ascii="Arial" w:hAnsi="Arial"/>
                <w:b/>
                <w:sz w:val="16"/>
                <w:szCs w:val="20"/>
                <w:lang w:val="en-US" w:eastAsia="en-US"/>
              </w:rPr>
              <w:t>2014 Workforce Composition</w:t>
            </w:r>
          </w:p>
        </w:tc>
        <w:tc>
          <w:tcPr>
            <w:tcW w:w="1446" w:type="dxa"/>
            <w:tcBorders>
              <w:top w:val="single" w:sz="4" w:space="0" w:color="000080"/>
            </w:tcBorders>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Teaching Staff*</w:t>
            </w:r>
          </w:p>
        </w:tc>
        <w:tc>
          <w:tcPr>
            <w:tcW w:w="1447" w:type="dxa"/>
            <w:tcBorders>
              <w:top w:val="single" w:sz="4" w:space="0" w:color="000080"/>
            </w:tcBorders>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Non-teaching Staff</w:t>
            </w:r>
          </w:p>
        </w:tc>
        <w:tc>
          <w:tcPr>
            <w:tcW w:w="1447" w:type="dxa"/>
            <w:tcBorders>
              <w:top w:val="single" w:sz="4" w:space="0" w:color="000080"/>
            </w:tcBorders>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Indigenous Staff</w:t>
            </w:r>
          </w:p>
        </w:tc>
      </w:tr>
      <w:tr w:rsidR="00D56266" w:rsidRPr="001B69BF" w:rsidTr="00467848">
        <w:trPr>
          <w:trHeight w:val="471"/>
        </w:trPr>
        <w:tc>
          <w:tcPr>
            <w:tcW w:w="4876" w:type="dxa"/>
            <w:shd w:val="clear" w:color="auto" w:fill="auto"/>
            <w:vAlign w:val="center"/>
          </w:tcPr>
          <w:p w:rsidR="00D56266" w:rsidRPr="001B69BF" w:rsidRDefault="00D56266" w:rsidP="00A03FE9">
            <w:pPr>
              <w:spacing w:after="0" w:line="240" w:lineRule="auto"/>
              <w:rPr>
                <w:rFonts w:ascii="Arial" w:hAnsi="Arial"/>
                <w:sz w:val="16"/>
                <w:szCs w:val="20"/>
                <w:lang w:val="en-US" w:eastAsia="en-US"/>
              </w:rPr>
            </w:pPr>
            <w:r w:rsidRPr="001B69BF">
              <w:rPr>
                <w:rFonts w:ascii="Arial" w:hAnsi="Arial"/>
                <w:sz w:val="16"/>
                <w:szCs w:val="20"/>
                <w:lang w:val="en-US" w:eastAsia="en-US"/>
              </w:rPr>
              <w:t>Headcounts</w:t>
            </w:r>
          </w:p>
        </w:tc>
        <w:tc>
          <w:tcPr>
            <w:tcW w:w="1446"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166</w:t>
            </w:r>
          </w:p>
        </w:tc>
        <w:tc>
          <w:tcPr>
            <w:tcW w:w="1447"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67</w:t>
            </w:r>
          </w:p>
        </w:tc>
        <w:tc>
          <w:tcPr>
            <w:tcW w:w="1447"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&lt;5</w:t>
            </w:r>
          </w:p>
        </w:tc>
      </w:tr>
      <w:tr w:rsidR="00D56266" w:rsidRPr="001B69BF" w:rsidTr="00467848">
        <w:trPr>
          <w:trHeight w:val="471"/>
        </w:trPr>
        <w:tc>
          <w:tcPr>
            <w:tcW w:w="4876" w:type="dxa"/>
            <w:shd w:val="clear" w:color="auto" w:fill="auto"/>
            <w:vAlign w:val="center"/>
          </w:tcPr>
          <w:p w:rsidR="00D56266" w:rsidRPr="001B69BF" w:rsidRDefault="00D56266" w:rsidP="00A03FE9">
            <w:pPr>
              <w:spacing w:after="0" w:line="240" w:lineRule="auto"/>
              <w:rPr>
                <w:rFonts w:ascii="Arial" w:hAnsi="Arial"/>
                <w:sz w:val="16"/>
                <w:szCs w:val="20"/>
                <w:lang w:val="en-US" w:eastAsia="en-US"/>
              </w:rPr>
            </w:pPr>
            <w:r w:rsidRPr="001B69BF">
              <w:rPr>
                <w:rFonts w:ascii="Arial" w:hAnsi="Arial"/>
                <w:sz w:val="16"/>
                <w:szCs w:val="20"/>
                <w:lang w:val="en-US" w:eastAsia="en-US"/>
              </w:rPr>
              <w:t>Full-time equivalents</w:t>
            </w:r>
          </w:p>
        </w:tc>
        <w:tc>
          <w:tcPr>
            <w:tcW w:w="1446"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155</w:t>
            </w:r>
          </w:p>
        </w:tc>
        <w:tc>
          <w:tcPr>
            <w:tcW w:w="1447"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48</w:t>
            </w:r>
          </w:p>
        </w:tc>
        <w:tc>
          <w:tcPr>
            <w:tcW w:w="1447" w:type="dxa"/>
            <w:shd w:val="clear" w:color="auto" w:fill="auto"/>
            <w:vAlign w:val="center"/>
          </w:tcPr>
          <w:p w:rsidR="00D56266" w:rsidRPr="001B69BF" w:rsidRDefault="00D56266" w:rsidP="00A03FE9">
            <w:pPr>
              <w:spacing w:after="0" w:line="240" w:lineRule="auto"/>
              <w:jc w:val="center"/>
              <w:rPr>
                <w:rFonts w:ascii="Arial" w:hAnsi="Arial"/>
                <w:sz w:val="16"/>
                <w:szCs w:val="20"/>
                <w:lang w:val="en-US" w:eastAsia="en-US"/>
              </w:rPr>
            </w:pPr>
            <w:r w:rsidRPr="00881D7E">
              <w:rPr>
                <w:rFonts w:ascii="Arial" w:hAnsi="Arial"/>
                <w:noProof/>
                <w:sz w:val="16"/>
                <w:szCs w:val="20"/>
                <w:lang w:val="en-US" w:eastAsia="en-US"/>
              </w:rPr>
              <w:t>&lt;5</w:t>
            </w:r>
          </w:p>
        </w:tc>
      </w:tr>
    </w:tbl>
    <w:p w:rsidR="00D56266" w:rsidRPr="001B69BF" w:rsidRDefault="00D56266" w:rsidP="00A03FE9">
      <w:pPr>
        <w:spacing w:after="0" w:line="240" w:lineRule="auto"/>
        <w:rPr>
          <w:rFonts w:ascii="Arial" w:hAnsi="Arial" w:cs="Arial"/>
          <w:sz w:val="16"/>
        </w:rPr>
      </w:pPr>
    </w:p>
    <w:p w:rsidR="00D56266" w:rsidRPr="001B69BF" w:rsidRDefault="00D56266" w:rsidP="001B69BF">
      <w:pPr>
        <w:spacing w:after="120" w:line="240" w:lineRule="auto"/>
        <w:rPr>
          <w:rFonts w:ascii="Arial" w:hAnsi="Arial"/>
          <w:sz w:val="16"/>
          <w:szCs w:val="20"/>
          <w:lang w:val="en-US" w:eastAsia="en-US"/>
        </w:rPr>
      </w:pPr>
      <w:r w:rsidRPr="001B69BF">
        <w:rPr>
          <w:rFonts w:ascii="Arial" w:hAnsi="Arial"/>
          <w:b/>
          <w:sz w:val="20"/>
          <w:szCs w:val="20"/>
          <w:lang w:val="en-US" w:eastAsia="en-US"/>
        </w:rPr>
        <w:t xml:space="preserve">Qualification of all teachers </w:t>
      </w:r>
    </w:p>
    <w:bookmarkStart w:id="1" w:name="_MON_1495870354"/>
    <w:bookmarkEnd w:id="1"/>
    <w:p w:rsidR="00D56266" w:rsidRPr="001B69BF" w:rsidRDefault="00E32DAB" w:rsidP="001B69BF">
      <w:pPr>
        <w:spacing w:after="0" w:line="240" w:lineRule="auto"/>
        <w:rPr>
          <w:lang w:val="en-US"/>
        </w:rPr>
      </w:pPr>
      <w:r w:rsidRPr="001B69BF">
        <w:rPr>
          <w:color w:val="FF0000"/>
          <w:lang w:val="en-US"/>
        </w:rPr>
        <w:object w:dxaOrig="8846" w:dyaOrig="3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191.25pt" o:ole="">
            <v:imagedata r:id="rId31" o:title=""/>
          </v:shape>
          <o:OLEObject Type="Embed" ProgID="Excel.Sheet.8" ShapeID="_x0000_i1025" DrawAspect="Content" ObjectID="_1496483567" r:id="rId32"/>
        </w:object>
      </w:r>
    </w:p>
    <w:p w:rsidR="00D56266" w:rsidRPr="001B69BF" w:rsidRDefault="00D56266" w:rsidP="001B69BF">
      <w:pPr>
        <w:spacing w:after="60" w:line="240" w:lineRule="auto"/>
        <w:rPr>
          <w:rFonts w:ascii="Arial" w:hAnsi="Arial" w:cs="Arial"/>
          <w:sz w:val="16"/>
          <w:lang w:val="en-US"/>
        </w:rPr>
      </w:pPr>
      <w:r w:rsidRPr="001B69BF">
        <w:rPr>
          <w:rFonts w:ascii="Arial" w:hAnsi="Arial" w:cs="Arial"/>
          <w:sz w:val="16"/>
          <w:lang w:val="en-US"/>
        </w:rPr>
        <w:t>*Teaching staff includes School Leaders</w:t>
      </w:r>
    </w:p>
    <w:p w:rsidR="00D56266" w:rsidRPr="001B69BF" w:rsidRDefault="00D56266" w:rsidP="001B69BF">
      <w:pPr>
        <w:spacing w:after="120" w:line="240" w:lineRule="auto"/>
        <w:rPr>
          <w:rFonts w:ascii="Arial" w:hAnsi="Arial" w:cs="Arial"/>
          <w:sz w:val="16"/>
          <w:lang w:val="en-US"/>
        </w:rPr>
      </w:pPr>
      <w:r w:rsidRPr="001B69BF">
        <w:rPr>
          <w:rFonts w:ascii="Arial" w:hAnsi="Arial" w:cs="Arial"/>
          <w:sz w:val="16"/>
          <w:lang w:val="en-US"/>
        </w:rPr>
        <w:t>**Graduate Diploma etc. includes Graduate Diploma, Bachelor Honours Degree, and Graduate Certificate.</w:t>
      </w:r>
    </w:p>
    <w:p w:rsidR="00D56266" w:rsidRPr="001B69BF" w:rsidRDefault="00D56266" w:rsidP="0039169D">
      <w:pPr>
        <w:keepNext/>
        <w:shd w:val="clear" w:color="auto" w:fill="EAF1DD"/>
        <w:outlineLvl w:val="1"/>
        <w:rPr>
          <w:rFonts w:ascii="Arial" w:hAnsi="Arial"/>
          <w:b/>
          <w:sz w:val="20"/>
          <w:szCs w:val="17"/>
          <w:lang w:val="en-US" w:eastAsia="en-US"/>
        </w:rPr>
      </w:pPr>
      <w:r w:rsidRPr="001B69BF">
        <w:rPr>
          <w:rFonts w:ascii="Arial" w:hAnsi="Arial"/>
          <w:b/>
          <w:sz w:val="20"/>
          <w:szCs w:val="17"/>
          <w:lang w:val="en-US" w:eastAsia="en-US"/>
        </w:rPr>
        <w:t>Expenditure on and teacher participation in professional development</w:t>
      </w:r>
    </w:p>
    <w:p w:rsidR="00D56266" w:rsidRPr="001B69BF" w:rsidRDefault="00D56266" w:rsidP="00A03FE9">
      <w:pPr>
        <w:spacing w:after="120" w:line="240" w:lineRule="auto"/>
        <w:rPr>
          <w:rFonts w:ascii="Arial" w:hAnsi="Arial" w:cs="Arial"/>
          <w:sz w:val="16"/>
          <w:szCs w:val="20"/>
          <w:lang w:eastAsia="en-US"/>
        </w:rPr>
      </w:pPr>
      <w:r w:rsidRPr="001B69BF">
        <w:rPr>
          <w:rFonts w:ascii="Arial" w:hAnsi="Arial" w:cs="Arial"/>
          <w:sz w:val="16"/>
          <w:szCs w:val="20"/>
          <w:lang w:eastAsia="en-US"/>
        </w:rPr>
        <w:t xml:space="preserve">The total funds expended on teacher professional development in 2014 were </w:t>
      </w:r>
      <w:r w:rsidR="00B76CB2">
        <w:rPr>
          <w:rFonts w:ascii="Arial" w:hAnsi="Arial" w:cs="Arial"/>
          <w:sz w:val="16"/>
          <w:szCs w:val="20"/>
          <w:lang w:eastAsia="en-US"/>
        </w:rPr>
        <w:t>$83,734.15</w:t>
      </w:r>
      <w:r w:rsidRPr="001B69BF">
        <w:rPr>
          <w:rFonts w:ascii="Arial" w:hAnsi="Arial" w:cs="Arial"/>
          <w:sz w:val="16"/>
          <w:szCs w:val="20"/>
          <w:lang w:eastAsia="en-US"/>
        </w:rPr>
        <w:t>.</w:t>
      </w:r>
    </w:p>
    <w:p w:rsidR="00D56266" w:rsidRPr="001B69BF" w:rsidRDefault="00D56266" w:rsidP="00A03FE9">
      <w:pPr>
        <w:spacing w:after="120" w:line="240" w:lineRule="auto"/>
        <w:rPr>
          <w:rFonts w:ascii="Arial" w:hAnsi="Arial" w:cs="Arial"/>
          <w:sz w:val="16"/>
          <w:szCs w:val="20"/>
          <w:lang w:eastAsia="en-US"/>
        </w:rPr>
      </w:pPr>
      <w:r w:rsidRPr="001B69BF">
        <w:rPr>
          <w:rFonts w:ascii="Arial" w:hAnsi="Arial" w:cs="Arial"/>
          <w:sz w:val="16"/>
          <w:szCs w:val="20"/>
          <w:lang w:eastAsia="en-US"/>
        </w:rPr>
        <w:t>The major professional development initiatives are as follows:</w:t>
      </w:r>
    </w:p>
    <w:p w:rsidR="002A1F2A" w:rsidRPr="002A1F2A" w:rsidRDefault="002A1F2A" w:rsidP="002A1F2A">
      <w:pPr>
        <w:pStyle w:val="ListParagraph"/>
        <w:numPr>
          <w:ilvl w:val="0"/>
          <w:numId w:val="1"/>
        </w:numPr>
        <w:spacing w:after="0"/>
        <w:rPr>
          <w:rFonts w:ascii="Arial" w:hAnsi="Arial" w:cs="Arial"/>
          <w:sz w:val="16"/>
          <w:szCs w:val="16"/>
        </w:rPr>
      </w:pPr>
      <w:r w:rsidRPr="002A1F2A">
        <w:rPr>
          <w:rFonts w:ascii="Arial" w:hAnsi="Arial" w:cs="Arial"/>
          <w:sz w:val="16"/>
          <w:szCs w:val="16"/>
        </w:rPr>
        <w:t>The Art and Science of Teaching</w:t>
      </w:r>
    </w:p>
    <w:p w:rsidR="002A1F2A" w:rsidRPr="002A1F2A" w:rsidRDefault="002A1F2A" w:rsidP="002A1F2A">
      <w:pPr>
        <w:pStyle w:val="ListParagraph"/>
        <w:numPr>
          <w:ilvl w:val="0"/>
          <w:numId w:val="1"/>
        </w:numPr>
        <w:spacing w:after="0"/>
        <w:rPr>
          <w:rFonts w:ascii="Arial" w:hAnsi="Arial" w:cs="Arial"/>
          <w:sz w:val="16"/>
          <w:szCs w:val="16"/>
        </w:rPr>
      </w:pPr>
      <w:r w:rsidRPr="002A1F2A">
        <w:rPr>
          <w:rFonts w:ascii="Arial" w:hAnsi="Arial" w:cs="Arial"/>
          <w:sz w:val="16"/>
          <w:szCs w:val="16"/>
        </w:rPr>
        <w:t>Data Analysis and Application</w:t>
      </w:r>
    </w:p>
    <w:p w:rsidR="002A1F2A" w:rsidRPr="002A1F2A" w:rsidRDefault="002A1F2A" w:rsidP="002A1F2A">
      <w:pPr>
        <w:pStyle w:val="ListParagraph"/>
        <w:numPr>
          <w:ilvl w:val="0"/>
          <w:numId w:val="1"/>
        </w:numPr>
        <w:spacing w:after="0"/>
        <w:rPr>
          <w:rFonts w:ascii="Arial" w:hAnsi="Arial" w:cs="Arial"/>
          <w:sz w:val="16"/>
          <w:szCs w:val="16"/>
        </w:rPr>
      </w:pPr>
      <w:r w:rsidRPr="002A1F2A">
        <w:rPr>
          <w:rFonts w:ascii="Arial" w:hAnsi="Arial" w:cs="Arial"/>
          <w:sz w:val="16"/>
          <w:szCs w:val="16"/>
        </w:rPr>
        <w:t>e-Learning Strategies &amp; Use of Digital Devices</w:t>
      </w:r>
    </w:p>
    <w:p w:rsidR="002A1F2A" w:rsidRPr="002A1F2A" w:rsidRDefault="002A1F2A" w:rsidP="002A1F2A">
      <w:pPr>
        <w:pStyle w:val="ListParagraph"/>
        <w:numPr>
          <w:ilvl w:val="0"/>
          <w:numId w:val="1"/>
        </w:numPr>
        <w:spacing w:after="0"/>
        <w:rPr>
          <w:rFonts w:ascii="Arial" w:hAnsi="Arial" w:cs="Arial"/>
          <w:sz w:val="16"/>
          <w:szCs w:val="16"/>
        </w:rPr>
      </w:pPr>
      <w:r w:rsidRPr="002A1F2A">
        <w:rPr>
          <w:rFonts w:ascii="Arial" w:hAnsi="Arial" w:cs="Arial"/>
          <w:sz w:val="16"/>
          <w:szCs w:val="16"/>
        </w:rPr>
        <w:t xml:space="preserve">Literacy </w:t>
      </w:r>
    </w:p>
    <w:p w:rsidR="002A1F2A" w:rsidRPr="002A1F2A" w:rsidRDefault="002A1F2A" w:rsidP="002A1F2A">
      <w:pPr>
        <w:pStyle w:val="ListParagraph"/>
        <w:numPr>
          <w:ilvl w:val="0"/>
          <w:numId w:val="1"/>
        </w:numPr>
        <w:spacing w:after="0"/>
        <w:rPr>
          <w:rFonts w:ascii="Arial" w:hAnsi="Arial" w:cs="Arial"/>
          <w:sz w:val="16"/>
          <w:szCs w:val="16"/>
        </w:rPr>
      </w:pPr>
      <w:r w:rsidRPr="002A1F2A">
        <w:rPr>
          <w:rFonts w:ascii="Arial" w:hAnsi="Arial" w:cs="Arial"/>
          <w:sz w:val="16"/>
          <w:szCs w:val="16"/>
        </w:rPr>
        <w:t>Mathematics</w:t>
      </w:r>
    </w:p>
    <w:p w:rsidR="002A1F2A" w:rsidRPr="002A1F2A" w:rsidRDefault="002A1F2A" w:rsidP="002A1F2A">
      <w:pPr>
        <w:pStyle w:val="ListParagraph"/>
        <w:numPr>
          <w:ilvl w:val="0"/>
          <w:numId w:val="1"/>
        </w:numPr>
        <w:spacing w:after="0"/>
        <w:rPr>
          <w:rFonts w:ascii="Arial" w:hAnsi="Arial" w:cs="Arial"/>
          <w:sz w:val="16"/>
          <w:szCs w:val="16"/>
        </w:rPr>
      </w:pPr>
      <w:r w:rsidRPr="002A1F2A">
        <w:rPr>
          <w:rFonts w:ascii="Arial" w:hAnsi="Arial" w:cs="Arial"/>
          <w:sz w:val="16"/>
          <w:szCs w:val="16"/>
        </w:rPr>
        <w:t>Academically Talented</w:t>
      </w:r>
    </w:p>
    <w:p w:rsidR="002A1F2A" w:rsidRPr="002A1F2A" w:rsidRDefault="002A1F2A" w:rsidP="002A1F2A">
      <w:pPr>
        <w:pStyle w:val="ListParagraph"/>
        <w:numPr>
          <w:ilvl w:val="0"/>
          <w:numId w:val="1"/>
        </w:numPr>
        <w:spacing w:after="0"/>
        <w:rPr>
          <w:rFonts w:ascii="Arial" w:hAnsi="Arial" w:cs="Arial"/>
          <w:sz w:val="16"/>
          <w:szCs w:val="16"/>
        </w:rPr>
      </w:pPr>
      <w:r w:rsidRPr="002A1F2A">
        <w:rPr>
          <w:rFonts w:ascii="Arial" w:hAnsi="Arial" w:cs="Arial"/>
          <w:sz w:val="16"/>
          <w:szCs w:val="16"/>
        </w:rPr>
        <w:t>Early Phase of Learning</w:t>
      </w:r>
    </w:p>
    <w:p w:rsidR="002A1F2A" w:rsidRDefault="002A1F2A" w:rsidP="002A1F2A">
      <w:pPr>
        <w:pStyle w:val="ListParagraph"/>
        <w:numPr>
          <w:ilvl w:val="0"/>
          <w:numId w:val="1"/>
        </w:numPr>
        <w:spacing w:after="0"/>
        <w:rPr>
          <w:rFonts w:ascii="Arial" w:hAnsi="Arial" w:cs="Arial"/>
          <w:sz w:val="16"/>
          <w:szCs w:val="16"/>
        </w:rPr>
      </w:pPr>
      <w:r w:rsidRPr="002A1F2A">
        <w:rPr>
          <w:rFonts w:ascii="Arial" w:hAnsi="Arial" w:cs="Arial"/>
          <w:sz w:val="16"/>
          <w:szCs w:val="16"/>
        </w:rPr>
        <w:t>Flying Start – Year 7 curriculum</w:t>
      </w:r>
    </w:p>
    <w:p w:rsidR="00B76CB2" w:rsidRPr="002A1F2A" w:rsidRDefault="00B76CB2" w:rsidP="002A1F2A">
      <w:pPr>
        <w:pStyle w:val="ListParagraph"/>
        <w:numPr>
          <w:ilvl w:val="0"/>
          <w:numId w:val="1"/>
        </w:numPr>
        <w:spacing w:after="0"/>
        <w:rPr>
          <w:rFonts w:ascii="Arial" w:hAnsi="Arial" w:cs="Arial"/>
          <w:sz w:val="16"/>
          <w:szCs w:val="16"/>
        </w:rPr>
      </w:pPr>
      <w:r>
        <w:rPr>
          <w:rFonts w:ascii="Arial" w:hAnsi="Arial" w:cs="Arial"/>
          <w:sz w:val="16"/>
          <w:szCs w:val="16"/>
        </w:rPr>
        <w:t>Student Wellbeing</w:t>
      </w:r>
    </w:p>
    <w:p w:rsidR="002A1F2A" w:rsidRPr="002A1F2A" w:rsidRDefault="002A1F2A" w:rsidP="002A1F2A">
      <w:pPr>
        <w:pStyle w:val="ListParagraph"/>
        <w:numPr>
          <w:ilvl w:val="0"/>
          <w:numId w:val="1"/>
        </w:numPr>
        <w:spacing w:after="0"/>
        <w:rPr>
          <w:rFonts w:ascii="Arial" w:hAnsi="Arial" w:cs="Arial"/>
          <w:sz w:val="16"/>
          <w:szCs w:val="16"/>
        </w:rPr>
      </w:pPr>
      <w:r w:rsidRPr="002A1F2A">
        <w:rPr>
          <w:rFonts w:ascii="Arial" w:hAnsi="Arial" w:cs="Arial"/>
          <w:sz w:val="16"/>
          <w:szCs w:val="16"/>
        </w:rPr>
        <w:t>Subject specific training/conferences/seminars</w:t>
      </w:r>
    </w:p>
    <w:p w:rsidR="00B76CB2" w:rsidRDefault="00B76CB2" w:rsidP="00A03FE9">
      <w:pPr>
        <w:spacing w:after="120" w:line="240" w:lineRule="auto"/>
        <w:rPr>
          <w:rFonts w:ascii="Arial" w:hAnsi="Arial" w:cs="Arial"/>
          <w:sz w:val="16"/>
          <w:szCs w:val="20"/>
          <w:lang w:eastAsia="en-US"/>
        </w:rPr>
      </w:pPr>
    </w:p>
    <w:p w:rsidR="00D56266" w:rsidRPr="001B69BF" w:rsidRDefault="00D56266" w:rsidP="00A03FE9">
      <w:pPr>
        <w:spacing w:after="120" w:line="240" w:lineRule="auto"/>
        <w:rPr>
          <w:rFonts w:ascii="Arial" w:hAnsi="Arial" w:cs="Arial"/>
          <w:sz w:val="16"/>
          <w:szCs w:val="20"/>
          <w:lang w:eastAsia="en-US"/>
        </w:rPr>
      </w:pPr>
      <w:r w:rsidRPr="001B69BF">
        <w:rPr>
          <w:rFonts w:ascii="Arial" w:hAnsi="Arial" w:cs="Arial"/>
          <w:sz w:val="16"/>
          <w:szCs w:val="20"/>
          <w:lang w:eastAsia="en-US"/>
        </w:rPr>
        <w:t>The proportion of the teaching staff involved in professional development activities during 2014 was</w:t>
      </w:r>
      <w:r w:rsidR="002A1F2A">
        <w:rPr>
          <w:rFonts w:ascii="Arial" w:hAnsi="Arial" w:cs="Arial"/>
          <w:sz w:val="16"/>
          <w:szCs w:val="20"/>
          <w:lang w:eastAsia="en-US"/>
        </w:rPr>
        <w:t xml:space="preserve"> 100</w:t>
      </w:r>
      <w:r w:rsidRPr="001B69BF">
        <w:rPr>
          <w:rFonts w:ascii="Arial" w:hAnsi="Arial" w:cs="Arial"/>
          <w:sz w:val="16"/>
          <w:szCs w:val="20"/>
          <w:lang w:eastAsia="en-US"/>
        </w:rPr>
        <w:t>%.</w:t>
      </w:r>
    </w:p>
    <w:p w:rsidR="002A1F2A" w:rsidRPr="001B69BF" w:rsidRDefault="002A1F2A" w:rsidP="00A03FE9">
      <w:pPr>
        <w:spacing w:after="120" w:line="240" w:lineRule="auto"/>
        <w:rPr>
          <w:rFonts w:ascii="Arial" w:hAnsi="Arial" w:cs="Arial"/>
          <w:sz w:val="16"/>
          <w:szCs w:val="20"/>
          <w:lang w:eastAsia="en-US"/>
        </w:rPr>
      </w:pPr>
    </w:p>
    <w:tbl>
      <w:tblPr>
        <w:tblW w:w="9216" w:type="dxa"/>
        <w:tblInd w:w="108" w:type="dxa"/>
        <w:tblBorders>
          <w:bottom w:val="single" w:sz="4" w:space="0" w:color="000080"/>
          <w:insideH w:val="single" w:sz="4" w:space="0" w:color="000080"/>
        </w:tblBorders>
        <w:tblLayout w:type="fixed"/>
        <w:tblLook w:val="04A0" w:firstRow="1" w:lastRow="0" w:firstColumn="1" w:lastColumn="0" w:noHBand="0" w:noVBand="1"/>
      </w:tblPr>
      <w:tblGrid>
        <w:gridCol w:w="6521"/>
        <w:gridCol w:w="898"/>
        <w:gridCol w:w="898"/>
        <w:gridCol w:w="899"/>
      </w:tblGrid>
      <w:tr w:rsidR="00D56266" w:rsidRPr="001B69BF" w:rsidTr="00467848">
        <w:trPr>
          <w:trHeight w:val="471"/>
        </w:trPr>
        <w:tc>
          <w:tcPr>
            <w:tcW w:w="6521" w:type="dxa"/>
            <w:shd w:val="clear" w:color="auto" w:fill="EAF1DD"/>
            <w:vAlign w:val="center"/>
          </w:tcPr>
          <w:p w:rsidR="00D56266" w:rsidRPr="001B69BF" w:rsidRDefault="00D56266" w:rsidP="00A03FE9">
            <w:pPr>
              <w:spacing w:after="0" w:line="240" w:lineRule="auto"/>
              <w:rPr>
                <w:rFonts w:ascii="Arial" w:hAnsi="Arial"/>
                <w:b/>
                <w:sz w:val="16"/>
                <w:szCs w:val="20"/>
                <w:lang w:val="en-US" w:eastAsia="en-US"/>
              </w:rPr>
            </w:pPr>
            <w:r w:rsidRPr="001B69BF">
              <w:rPr>
                <w:rFonts w:ascii="Arial" w:hAnsi="Arial"/>
                <w:b/>
                <w:sz w:val="20"/>
                <w:szCs w:val="20"/>
                <w:lang w:val="en-US" w:eastAsia="en-US"/>
              </w:rPr>
              <w:t>Average staff attendance</w:t>
            </w:r>
          </w:p>
        </w:tc>
        <w:tc>
          <w:tcPr>
            <w:tcW w:w="898" w:type="dxa"/>
            <w:tcBorders>
              <w:top w:val="single" w:sz="4" w:space="0" w:color="000080"/>
            </w:tcBorders>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2012</w:t>
            </w:r>
          </w:p>
        </w:tc>
        <w:tc>
          <w:tcPr>
            <w:tcW w:w="898" w:type="dxa"/>
            <w:tcBorders>
              <w:top w:val="single" w:sz="4" w:space="0" w:color="000080"/>
            </w:tcBorders>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2013</w:t>
            </w:r>
          </w:p>
        </w:tc>
        <w:tc>
          <w:tcPr>
            <w:tcW w:w="899" w:type="dxa"/>
            <w:tcBorders>
              <w:top w:val="single" w:sz="4" w:space="0" w:color="000080"/>
            </w:tcBorders>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2014</w:t>
            </w:r>
          </w:p>
        </w:tc>
      </w:tr>
      <w:tr w:rsidR="00D56266" w:rsidRPr="001B69BF" w:rsidTr="00467848">
        <w:trPr>
          <w:trHeight w:val="471"/>
        </w:trPr>
        <w:tc>
          <w:tcPr>
            <w:tcW w:w="6521" w:type="dxa"/>
            <w:shd w:val="clear" w:color="auto" w:fill="auto"/>
            <w:vAlign w:val="center"/>
          </w:tcPr>
          <w:p w:rsidR="00D56266" w:rsidRPr="001B69BF" w:rsidRDefault="00D56266" w:rsidP="00A03FE9">
            <w:pPr>
              <w:spacing w:after="0" w:line="240" w:lineRule="auto"/>
              <w:rPr>
                <w:rFonts w:ascii="Arial" w:hAnsi="Arial"/>
                <w:sz w:val="16"/>
                <w:szCs w:val="20"/>
                <w:lang w:val="en-US" w:eastAsia="en-US"/>
              </w:rPr>
            </w:pPr>
            <w:r w:rsidRPr="001B69BF">
              <w:rPr>
                <w:rFonts w:ascii="Arial" w:hAnsi="Arial"/>
                <w:sz w:val="16"/>
                <w:szCs w:val="20"/>
                <w:lang w:val="en-US" w:eastAsia="en-US"/>
              </w:rPr>
              <w:t>Staff attendance for permanent and temporary staff and school leaders.</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96%</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96%</w:t>
            </w:r>
          </w:p>
        </w:tc>
        <w:tc>
          <w:tcPr>
            <w:tcW w:w="89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96%</w:t>
            </w:r>
          </w:p>
        </w:tc>
      </w:tr>
    </w:tbl>
    <w:p w:rsidR="00D56266" w:rsidRPr="001B69BF" w:rsidRDefault="00D56266" w:rsidP="00A03FE9">
      <w:pPr>
        <w:spacing w:after="120" w:line="240" w:lineRule="auto"/>
        <w:rPr>
          <w:rFonts w:ascii="Arial" w:hAnsi="Arial" w:cs="Arial"/>
          <w:sz w:val="16"/>
          <w:szCs w:val="20"/>
          <w:lang w:eastAsia="en-US"/>
        </w:rPr>
      </w:pPr>
    </w:p>
    <w:p w:rsidR="00D56266" w:rsidRPr="001B69BF" w:rsidRDefault="00D56266" w:rsidP="0039169D">
      <w:pPr>
        <w:keepNext/>
        <w:shd w:val="clear" w:color="auto" w:fill="EAF1DD"/>
        <w:outlineLvl w:val="1"/>
        <w:rPr>
          <w:rFonts w:ascii="Arial" w:hAnsi="Arial"/>
          <w:b/>
          <w:sz w:val="20"/>
          <w:szCs w:val="17"/>
          <w:lang w:val="en-US" w:eastAsia="en-US"/>
        </w:rPr>
      </w:pPr>
      <w:r w:rsidRPr="001B69BF">
        <w:rPr>
          <w:rFonts w:ascii="Arial" w:hAnsi="Arial"/>
          <w:b/>
          <w:sz w:val="20"/>
          <w:szCs w:val="17"/>
          <w:lang w:val="en-US" w:eastAsia="en-US"/>
        </w:rPr>
        <w:t>Proportion of staff retained from the previous school year</w:t>
      </w:r>
    </w:p>
    <w:p w:rsidR="00D56266" w:rsidRPr="00207BF9" w:rsidRDefault="00D56266" w:rsidP="00A03FE9">
      <w:pPr>
        <w:spacing w:after="120" w:line="240" w:lineRule="auto"/>
        <w:rPr>
          <w:rFonts w:ascii="Arial" w:hAnsi="Arial" w:cs="Arial"/>
          <w:sz w:val="20"/>
          <w:szCs w:val="20"/>
          <w:lang w:val="en-US" w:eastAsia="en-US"/>
        </w:rPr>
      </w:pPr>
      <w:r w:rsidRPr="00207BF9">
        <w:rPr>
          <w:rFonts w:ascii="Arial" w:hAnsi="Arial" w:cs="Arial"/>
          <w:sz w:val="20"/>
          <w:szCs w:val="20"/>
          <w:lang w:val="en-US" w:eastAsia="en-US"/>
        </w:rPr>
        <w:t xml:space="preserve">From the end of the previous school year, </w:t>
      </w:r>
      <w:r w:rsidRPr="00207BF9">
        <w:rPr>
          <w:rFonts w:ascii="Arial" w:hAnsi="Arial" w:cs="Arial"/>
          <w:noProof/>
          <w:sz w:val="20"/>
          <w:szCs w:val="20"/>
          <w:lang w:val="en-US" w:eastAsia="en-US"/>
        </w:rPr>
        <w:t>95%</w:t>
      </w:r>
      <w:r w:rsidRPr="00207BF9">
        <w:rPr>
          <w:rFonts w:ascii="Arial" w:hAnsi="Arial" w:cs="Arial"/>
          <w:sz w:val="20"/>
          <w:szCs w:val="20"/>
          <w:lang w:val="en-US" w:eastAsia="en-US"/>
        </w:rPr>
        <w:t xml:space="preserve"> of staff was retained by the school for the entire 2014 school year.</w:t>
      </w:r>
    </w:p>
    <w:p w:rsidR="00D56266" w:rsidRDefault="00D56266" w:rsidP="00A03FE9">
      <w:pPr>
        <w:spacing w:after="120" w:line="240" w:lineRule="auto"/>
        <w:rPr>
          <w:rFonts w:ascii="Arial" w:hAnsi="Arial" w:cs="Arial"/>
          <w:sz w:val="16"/>
          <w:szCs w:val="20"/>
          <w:lang w:val="en-US" w:eastAsia="en-US"/>
        </w:rPr>
      </w:pPr>
    </w:p>
    <w:p w:rsidR="00D56266" w:rsidRPr="001B69BF" w:rsidRDefault="00D56266" w:rsidP="00A03FE9">
      <w:pPr>
        <w:spacing w:after="120" w:line="240" w:lineRule="auto"/>
        <w:rPr>
          <w:rFonts w:ascii="Arial" w:hAnsi="Arial" w:cs="Arial"/>
          <w:sz w:val="16"/>
          <w:szCs w:val="20"/>
          <w:lang w:val="en-US" w:eastAsia="en-US"/>
        </w:rPr>
      </w:pPr>
    </w:p>
    <w:p w:rsidR="00D56266" w:rsidRPr="001B69BF" w:rsidRDefault="00D56266" w:rsidP="0039169D">
      <w:pPr>
        <w:keepNext/>
        <w:shd w:val="clear" w:color="auto" w:fill="EAF1DD"/>
        <w:outlineLvl w:val="1"/>
        <w:rPr>
          <w:rFonts w:ascii="Arial" w:hAnsi="Arial"/>
          <w:b/>
          <w:sz w:val="20"/>
          <w:szCs w:val="17"/>
          <w:lang w:val="en-US" w:eastAsia="en-US"/>
        </w:rPr>
      </w:pPr>
      <w:r w:rsidRPr="001B69BF">
        <w:rPr>
          <w:rFonts w:ascii="Arial" w:hAnsi="Arial"/>
          <w:b/>
          <w:sz w:val="20"/>
          <w:szCs w:val="17"/>
          <w:lang w:val="en-US" w:eastAsia="en-US"/>
        </w:rPr>
        <w:t>School income broken down by funding source</w:t>
      </w:r>
    </w:p>
    <w:p w:rsidR="00D56266" w:rsidRPr="001B69BF" w:rsidRDefault="00D56266" w:rsidP="00A03FE9">
      <w:pPr>
        <w:spacing w:after="120" w:line="240" w:lineRule="auto"/>
        <w:rPr>
          <w:rFonts w:ascii="Arial" w:hAnsi="Arial" w:cs="Arial"/>
          <w:sz w:val="16"/>
          <w:szCs w:val="20"/>
          <w:lang w:val="en-US" w:eastAsia="en-US"/>
        </w:rPr>
      </w:pPr>
      <w:r w:rsidRPr="001B69BF">
        <w:rPr>
          <w:rFonts w:ascii="Arial" w:hAnsi="Arial" w:cs="Arial"/>
          <w:sz w:val="16"/>
          <w:szCs w:val="20"/>
          <w:lang w:val="en-US" w:eastAsia="en-US"/>
        </w:rPr>
        <w:t xml:space="preserve">School income broken down by funding source is available via the </w:t>
      </w:r>
      <w:r w:rsidRPr="001B69BF">
        <w:rPr>
          <w:rFonts w:ascii="Arial" w:hAnsi="Arial" w:cs="Arial"/>
          <w:i/>
          <w:sz w:val="16"/>
          <w:szCs w:val="20"/>
          <w:lang w:val="en-US" w:eastAsia="en-US"/>
        </w:rPr>
        <w:t>My School</w:t>
      </w:r>
      <w:r w:rsidRPr="001B69BF">
        <w:rPr>
          <w:rFonts w:ascii="Arial" w:hAnsi="Arial" w:cs="Arial"/>
          <w:sz w:val="16"/>
          <w:szCs w:val="20"/>
          <w:lang w:val="en-US" w:eastAsia="en-US"/>
        </w:rPr>
        <w:t xml:space="preserve"> website at </w:t>
      </w:r>
      <w:hyperlink r:id="rId33" w:history="1">
        <w:r w:rsidRPr="001B69BF">
          <w:rPr>
            <w:rStyle w:val="Hyperlink"/>
            <w:rFonts w:ascii="Arial" w:hAnsi="Arial" w:cs="Arial"/>
            <w:sz w:val="16"/>
            <w:szCs w:val="20"/>
            <w:lang w:val="en-US" w:eastAsia="en-US"/>
          </w:rPr>
          <w:t>http://www.myschool.edu.au/</w:t>
        </w:r>
      </w:hyperlink>
      <w:r w:rsidRPr="001B69BF">
        <w:rPr>
          <w:rFonts w:ascii="Arial" w:hAnsi="Arial" w:cs="Arial"/>
          <w:sz w:val="16"/>
          <w:szCs w:val="20"/>
          <w:lang w:val="en-US" w:eastAsia="en-US"/>
        </w:rPr>
        <w:t>.</w:t>
      </w:r>
    </w:p>
    <w:p w:rsidR="00230775" w:rsidRDefault="00230775" w:rsidP="00A03FE9">
      <w:pPr>
        <w:spacing w:after="120" w:line="240" w:lineRule="auto"/>
        <w:rPr>
          <w:rFonts w:ascii="Arial" w:hAnsi="Arial" w:cs="Arial"/>
          <w:sz w:val="16"/>
          <w:szCs w:val="20"/>
          <w:lang w:val="en-US" w:eastAsia="en-US"/>
        </w:rPr>
      </w:pPr>
    </w:p>
    <w:p w:rsidR="00230775" w:rsidRDefault="00230775" w:rsidP="00A03FE9">
      <w:pPr>
        <w:spacing w:after="120" w:line="240" w:lineRule="auto"/>
        <w:rPr>
          <w:rFonts w:ascii="Arial" w:hAnsi="Arial" w:cs="Arial"/>
          <w:sz w:val="16"/>
          <w:szCs w:val="20"/>
          <w:lang w:val="en-US" w:eastAsia="en-US"/>
        </w:rPr>
      </w:pPr>
      <w:r>
        <w:rPr>
          <w:noProof/>
          <w:lang w:eastAsia="en-AU"/>
        </w:rPr>
        <w:drawing>
          <wp:inline distT="0" distB="0" distL="0" distR="0" wp14:anchorId="662BD842" wp14:editId="444A44A1">
            <wp:extent cx="6134100" cy="510081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9256" t="8616" r="19712" b="10183"/>
                    <a:stretch/>
                  </pic:blipFill>
                  <pic:spPr bwMode="auto">
                    <a:xfrm>
                      <a:off x="0" y="0"/>
                      <a:ext cx="6153117" cy="5116630"/>
                    </a:xfrm>
                    <a:prstGeom prst="rect">
                      <a:avLst/>
                    </a:prstGeom>
                    <a:ln>
                      <a:noFill/>
                    </a:ln>
                    <a:extLst>
                      <a:ext uri="{53640926-AAD7-44D8-BBD7-CCE9431645EC}">
                        <a14:shadowObscured xmlns:a14="http://schemas.microsoft.com/office/drawing/2010/main"/>
                      </a:ext>
                    </a:extLst>
                  </pic:spPr>
                </pic:pic>
              </a:graphicData>
            </a:graphic>
          </wp:inline>
        </w:drawing>
      </w:r>
    </w:p>
    <w:p w:rsidR="00230775" w:rsidRDefault="00230775" w:rsidP="00A03FE9">
      <w:pPr>
        <w:spacing w:after="120" w:line="240" w:lineRule="auto"/>
        <w:rPr>
          <w:rFonts w:ascii="Arial" w:hAnsi="Arial" w:cs="Arial"/>
          <w:sz w:val="16"/>
          <w:szCs w:val="20"/>
          <w:lang w:val="en-US" w:eastAsia="en-US"/>
        </w:rPr>
      </w:pPr>
    </w:p>
    <w:p w:rsidR="00D56266" w:rsidRPr="001B69BF" w:rsidRDefault="00D56266" w:rsidP="00A03FE9">
      <w:pPr>
        <w:spacing w:after="120" w:line="240" w:lineRule="auto"/>
        <w:rPr>
          <w:rFonts w:ascii="Arial" w:hAnsi="Arial" w:cs="Arial"/>
          <w:b/>
          <w:sz w:val="16"/>
          <w:szCs w:val="20"/>
          <w:lang w:val="en-US" w:eastAsia="en-US"/>
        </w:rPr>
      </w:pPr>
      <w:r w:rsidRPr="001B69BF">
        <w:rPr>
          <w:rFonts w:ascii="Arial" w:hAnsi="Arial" w:cs="Arial"/>
          <w:sz w:val="16"/>
          <w:szCs w:val="20"/>
          <w:lang w:val="en-US" w:eastAsia="en-US"/>
        </w:rPr>
        <w:t xml:space="preserve">To access our income details, click on the </w:t>
      </w:r>
      <w:r w:rsidRPr="001B69BF">
        <w:rPr>
          <w:rFonts w:ascii="Arial" w:hAnsi="Arial" w:cs="Arial"/>
          <w:i/>
          <w:sz w:val="16"/>
          <w:szCs w:val="20"/>
          <w:lang w:val="en-US" w:eastAsia="en-US"/>
        </w:rPr>
        <w:t>My School</w:t>
      </w:r>
      <w:r w:rsidRPr="001B69BF">
        <w:rPr>
          <w:rFonts w:ascii="Arial" w:hAnsi="Arial" w:cs="Arial"/>
          <w:sz w:val="16"/>
          <w:szCs w:val="20"/>
          <w:lang w:val="en-US" w:eastAsia="en-US"/>
        </w:rPr>
        <w:t xml:space="preserve"> link above. You will then be taken to the </w:t>
      </w:r>
      <w:r w:rsidRPr="001B69BF">
        <w:rPr>
          <w:rFonts w:ascii="Arial" w:hAnsi="Arial" w:cs="Arial"/>
          <w:i/>
          <w:sz w:val="16"/>
          <w:szCs w:val="20"/>
          <w:lang w:val="en-US" w:eastAsia="en-US"/>
        </w:rPr>
        <w:t xml:space="preserve">My School </w:t>
      </w:r>
      <w:r w:rsidRPr="001B69BF">
        <w:rPr>
          <w:rFonts w:ascii="Arial" w:hAnsi="Arial" w:cs="Arial"/>
          <w:sz w:val="16"/>
          <w:szCs w:val="20"/>
          <w:lang w:val="en-US" w:eastAsia="en-US"/>
        </w:rPr>
        <w:t xml:space="preserve">website with the following </w:t>
      </w:r>
      <w:r w:rsidRPr="001B69BF">
        <w:rPr>
          <w:rFonts w:ascii="Arial" w:hAnsi="Arial" w:cs="Arial"/>
          <w:b/>
          <w:sz w:val="16"/>
          <w:szCs w:val="20"/>
          <w:lang w:val="en-US" w:eastAsia="en-US"/>
        </w:rPr>
        <w:t>‘Find a school’ text box.</w:t>
      </w:r>
    </w:p>
    <w:p w:rsidR="00D56266" w:rsidRPr="001B69BF" w:rsidRDefault="001D2851" w:rsidP="00A03FE9">
      <w:pPr>
        <w:spacing w:after="120" w:line="240" w:lineRule="auto"/>
        <w:rPr>
          <w:rFonts w:ascii="Arial" w:hAnsi="Arial" w:cs="Arial"/>
          <w:sz w:val="16"/>
          <w:szCs w:val="20"/>
          <w:lang w:val="en-US" w:eastAsia="en-US"/>
        </w:rPr>
      </w:pPr>
      <w:r w:rsidRPr="001B69BF">
        <w:rPr>
          <w:noProof/>
          <w:lang w:eastAsia="en-AU"/>
        </w:rPr>
        <w:drawing>
          <wp:inline distT="0" distB="0" distL="0" distR="0">
            <wp:extent cx="3819525" cy="186690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9525" cy="1866900"/>
                    </a:xfrm>
                    <a:prstGeom prst="rect">
                      <a:avLst/>
                    </a:prstGeom>
                    <a:noFill/>
                    <a:ln>
                      <a:noFill/>
                    </a:ln>
                  </pic:spPr>
                </pic:pic>
              </a:graphicData>
            </a:graphic>
          </wp:inline>
        </w:drawing>
      </w:r>
    </w:p>
    <w:p w:rsidR="00D56266" w:rsidRPr="001B69BF" w:rsidRDefault="00D56266" w:rsidP="00A03FE9">
      <w:pPr>
        <w:spacing w:after="120" w:line="240" w:lineRule="auto"/>
        <w:rPr>
          <w:rFonts w:ascii="Arial" w:hAnsi="Arial" w:cs="Arial"/>
          <w:sz w:val="16"/>
          <w:szCs w:val="20"/>
          <w:lang w:val="en-US" w:eastAsia="en-US"/>
        </w:rPr>
      </w:pPr>
      <w:r w:rsidRPr="001B69BF">
        <w:rPr>
          <w:rFonts w:ascii="Arial" w:hAnsi="Arial" w:cs="Arial"/>
          <w:sz w:val="16"/>
          <w:szCs w:val="20"/>
          <w:lang w:val="en-US" w:eastAsia="en-US"/>
        </w:rPr>
        <w:t xml:space="preserve">Where it says </w:t>
      </w:r>
      <w:r w:rsidRPr="001B69BF">
        <w:rPr>
          <w:rFonts w:ascii="Arial" w:hAnsi="Arial" w:cs="Arial"/>
          <w:b/>
          <w:sz w:val="16"/>
          <w:szCs w:val="20"/>
          <w:lang w:val="en-US" w:eastAsia="en-US"/>
        </w:rPr>
        <w:t>‘Search by school name’</w:t>
      </w:r>
      <w:r w:rsidRPr="001B69BF">
        <w:rPr>
          <w:rFonts w:ascii="Arial" w:hAnsi="Arial" w:cs="Arial"/>
          <w:sz w:val="16"/>
          <w:szCs w:val="20"/>
          <w:lang w:val="en-US" w:eastAsia="en-US"/>
        </w:rPr>
        <w:t xml:space="preserve">, type in the name of the school you wish to view, and select &lt;GO&gt;. Read and follow the instructions on the next screen; you will be asked to accept the </w:t>
      </w:r>
      <w:r w:rsidRPr="001B69BF">
        <w:rPr>
          <w:rFonts w:ascii="Arial" w:hAnsi="Arial" w:cs="Arial"/>
          <w:b/>
          <w:sz w:val="16"/>
          <w:szCs w:val="20"/>
          <w:lang w:val="en-US" w:eastAsia="en-US"/>
        </w:rPr>
        <w:t>Terms of Use</w:t>
      </w:r>
      <w:r w:rsidRPr="001B69BF">
        <w:rPr>
          <w:rFonts w:ascii="Arial" w:hAnsi="Arial" w:cs="Arial"/>
          <w:sz w:val="16"/>
          <w:szCs w:val="20"/>
          <w:lang w:val="en-US" w:eastAsia="en-US"/>
        </w:rPr>
        <w:t xml:space="preserve"> and Privacy Policy before being given access to the school’s </w:t>
      </w:r>
      <w:r w:rsidRPr="001B69BF">
        <w:rPr>
          <w:rFonts w:ascii="Arial" w:hAnsi="Arial" w:cs="Arial"/>
          <w:i/>
          <w:sz w:val="16"/>
          <w:szCs w:val="20"/>
          <w:lang w:val="en-US" w:eastAsia="en-US"/>
        </w:rPr>
        <w:t xml:space="preserve">My School </w:t>
      </w:r>
      <w:r w:rsidRPr="001B69BF">
        <w:rPr>
          <w:rFonts w:ascii="Arial" w:hAnsi="Arial" w:cs="Arial"/>
          <w:sz w:val="16"/>
          <w:szCs w:val="20"/>
          <w:lang w:val="en-US" w:eastAsia="en-US"/>
        </w:rPr>
        <w:t>entry webpage.</w:t>
      </w:r>
    </w:p>
    <w:p w:rsidR="00D56266" w:rsidRPr="001B69BF" w:rsidRDefault="00D56266" w:rsidP="00A03FE9">
      <w:pPr>
        <w:spacing w:after="120" w:line="240" w:lineRule="auto"/>
        <w:rPr>
          <w:rFonts w:ascii="Arial" w:hAnsi="Arial" w:cs="Arial"/>
          <w:sz w:val="16"/>
          <w:szCs w:val="20"/>
          <w:lang w:val="en-US" w:eastAsia="en-US"/>
        </w:rPr>
      </w:pPr>
      <w:r w:rsidRPr="001B69BF">
        <w:rPr>
          <w:rFonts w:ascii="Arial" w:hAnsi="Arial" w:cs="Arial"/>
          <w:sz w:val="16"/>
          <w:szCs w:val="20"/>
          <w:lang w:val="en-US" w:eastAsia="en-US"/>
        </w:rPr>
        <w:t xml:space="preserve">School financial information is available by selecting </w:t>
      </w:r>
      <w:r w:rsidRPr="001B69BF">
        <w:rPr>
          <w:rFonts w:ascii="Arial" w:hAnsi="Arial" w:cs="Arial"/>
          <w:b/>
          <w:sz w:val="16"/>
          <w:szCs w:val="20"/>
          <w:lang w:val="en-US" w:eastAsia="en-US"/>
        </w:rPr>
        <w:t xml:space="preserve">‘School finances’ </w:t>
      </w:r>
      <w:r w:rsidRPr="001B69BF">
        <w:rPr>
          <w:rFonts w:ascii="Arial" w:hAnsi="Arial" w:cs="Arial"/>
          <w:sz w:val="16"/>
          <w:szCs w:val="20"/>
          <w:lang w:val="en-US" w:eastAsia="en-US"/>
        </w:rPr>
        <w:t>in the menu box in the top left corner of the school’s entry webpage. If you are unable to access the internet, please contact the school for a paper copy of income by funding source.</w:t>
      </w:r>
    </w:p>
    <w:p w:rsidR="00D56266" w:rsidRPr="001B69BF" w:rsidRDefault="00D56266" w:rsidP="00A03FE9">
      <w:pPr>
        <w:spacing w:after="120" w:line="240" w:lineRule="auto"/>
        <w:rPr>
          <w:rFonts w:ascii="Arial" w:hAnsi="Arial" w:cs="Arial"/>
          <w:sz w:val="16"/>
          <w:szCs w:val="20"/>
          <w:lang w:val="en-US" w:eastAsia="en-US"/>
        </w:rPr>
      </w:pPr>
    </w:p>
    <w:p w:rsidR="00D56266" w:rsidRPr="001B69BF" w:rsidRDefault="00D56266" w:rsidP="00A03FE9">
      <w:pPr>
        <w:spacing w:after="120" w:line="240" w:lineRule="auto"/>
        <w:rPr>
          <w:rFonts w:ascii="Arial" w:hAnsi="Arial" w:cs="Arial"/>
          <w:sz w:val="16"/>
          <w:szCs w:val="20"/>
          <w:lang w:val="en-US" w:eastAsia="en-US"/>
        </w:rPr>
      </w:pPr>
    </w:p>
    <w:tbl>
      <w:tblPr>
        <w:tblW w:w="9214" w:type="dxa"/>
        <w:tblInd w:w="108" w:type="dxa"/>
        <w:shd w:val="clear" w:color="auto" w:fill="2B5CAA"/>
        <w:tblLook w:val="0000" w:firstRow="0" w:lastRow="0" w:firstColumn="0" w:lastColumn="0" w:noHBand="0" w:noVBand="0"/>
      </w:tblPr>
      <w:tblGrid>
        <w:gridCol w:w="9214"/>
      </w:tblGrid>
      <w:tr w:rsidR="00D56266" w:rsidRPr="001B69BF" w:rsidTr="00886887">
        <w:tc>
          <w:tcPr>
            <w:tcW w:w="9214" w:type="dxa"/>
            <w:shd w:val="clear" w:color="auto" w:fill="1B4989"/>
          </w:tcPr>
          <w:p w:rsidR="00D56266" w:rsidRPr="001B69BF" w:rsidRDefault="00D56266" w:rsidP="0039169D">
            <w:pPr>
              <w:keepNext/>
              <w:tabs>
                <w:tab w:val="center" w:pos="4320"/>
                <w:tab w:val="right" w:pos="8640"/>
              </w:tabs>
              <w:spacing w:before="140" w:after="120" w:line="220" w:lineRule="atLeast"/>
              <w:ind w:right="170"/>
              <w:outlineLvl w:val="8"/>
              <w:rPr>
                <w:rFonts w:ascii="Arial" w:eastAsia="Times New Roman" w:hAnsi="Arial" w:cs="Arial"/>
                <w:noProof/>
                <w:color w:val="FFFFFF"/>
                <w:kern w:val="28"/>
                <w:sz w:val="28"/>
                <w:szCs w:val="16"/>
                <w:u w:color="FF0000"/>
                <w:lang w:eastAsia="en-US"/>
              </w:rPr>
            </w:pPr>
            <w:r w:rsidRPr="001B69BF">
              <w:rPr>
                <w:rFonts w:ascii="Arial" w:eastAsia="Times New Roman" w:hAnsi="Arial" w:cs="Arial"/>
                <w:noProof/>
                <w:color w:val="FFFFFF"/>
                <w:kern w:val="28"/>
                <w:sz w:val="32"/>
                <w:szCs w:val="16"/>
                <w:u w:color="FF0000"/>
                <w:lang w:eastAsia="en-US"/>
              </w:rPr>
              <w:t>Performance of our students</w:t>
            </w:r>
          </w:p>
        </w:tc>
      </w:tr>
      <w:tr w:rsidR="00D56266" w:rsidRPr="001B69BF" w:rsidTr="00605D67">
        <w:tc>
          <w:tcPr>
            <w:tcW w:w="9214" w:type="dxa"/>
            <w:shd w:val="clear" w:color="auto" w:fill="DDDDDD"/>
          </w:tcPr>
          <w:p w:rsidR="00D56266" w:rsidRPr="001B69BF" w:rsidRDefault="00D56266" w:rsidP="0039169D">
            <w:pPr>
              <w:keepNext/>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p>
        </w:tc>
      </w:tr>
    </w:tbl>
    <w:p w:rsidR="00D56266" w:rsidRPr="001B69BF" w:rsidRDefault="00D56266" w:rsidP="0039169D">
      <w:pPr>
        <w:keepNext/>
        <w:spacing w:after="120" w:line="240" w:lineRule="auto"/>
        <w:rPr>
          <w:rFonts w:ascii="Arial" w:hAnsi="Arial" w:cs="Arial"/>
          <w:szCs w:val="20"/>
          <w:lang w:val="en-US" w:eastAsia="en-US"/>
        </w:rPr>
      </w:pPr>
    </w:p>
    <w:p w:rsidR="00D56266" w:rsidRPr="001B69BF" w:rsidRDefault="00D56266" w:rsidP="0039169D">
      <w:pPr>
        <w:keepNext/>
        <w:spacing w:after="120" w:line="240" w:lineRule="auto"/>
        <w:rPr>
          <w:rFonts w:ascii="Arial" w:hAnsi="Arial" w:cs="Arial"/>
          <w:b/>
          <w:sz w:val="28"/>
          <w:szCs w:val="20"/>
          <w:lang w:val="en-US" w:eastAsia="en-US"/>
        </w:rPr>
      </w:pPr>
      <w:r w:rsidRPr="001B69BF">
        <w:rPr>
          <w:rFonts w:ascii="Arial" w:hAnsi="Arial" w:cs="Arial"/>
          <w:b/>
          <w:sz w:val="28"/>
          <w:szCs w:val="20"/>
          <w:lang w:val="en-US" w:eastAsia="en-US"/>
        </w:rPr>
        <w:t>Key student outcomes</w:t>
      </w:r>
    </w:p>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sz w:val="16"/>
          <w:szCs w:val="16"/>
          <w:u w:color="FF0000"/>
          <w:lang w:eastAsia="en-US"/>
        </w:rPr>
      </w:pPr>
    </w:p>
    <w:tbl>
      <w:tblPr>
        <w:tblW w:w="9216" w:type="dxa"/>
        <w:tblInd w:w="108" w:type="dxa"/>
        <w:tblBorders>
          <w:bottom w:val="single" w:sz="4" w:space="0" w:color="000080"/>
          <w:insideH w:val="single" w:sz="4" w:space="0" w:color="000080"/>
        </w:tblBorders>
        <w:tblLayout w:type="fixed"/>
        <w:tblLook w:val="04A0" w:firstRow="1" w:lastRow="0" w:firstColumn="1" w:lastColumn="0" w:noHBand="0" w:noVBand="1"/>
      </w:tblPr>
      <w:tblGrid>
        <w:gridCol w:w="6521"/>
        <w:gridCol w:w="898"/>
        <w:gridCol w:w="898"/>
        <w:gridCol w:w="899"/>
      </w:tblGrid>
      <w:tr w:rsidR="00D56266" w:rsidRPr="001B69BF" w:rsidTr="00467848">
        <w:trPr>
          <w:trHeight w:val="471"/>
        </w:trPr>
        <w:tc>
          <w:tcPr>
            <w:tcW w:w="6521" w:type="dxa"/>
            <w:shd w:val="clear" w:color="auto" w:fill="EAF1DD"/>
            <w:vAlign w:val="center"/>
          </w:tcPr>
          <w:p w:rsidR="00D56266" w:rsidRPr="001B69BF" w:rsidRDefault="00D56266" w:rsidP="00A03FE9">
            <w:pPr>
              <w:spacing w:after="0" w:line="240" w:lineRule="auto"/>
              <w:rPr>
                <w:rFonts w:ascii="Arial" w:hAnsi="Arial"/>
                <w:b/>
                <w:sz w:val="16"/>
                <w:szCs w:val="20"/>
                <w:lang w:val="en-US" w:eastAsia="en-US"/>
              </w:rPr>
            </w:pPr>
            <w:r w:rsidRPr="001B69BF">
              <w:rPr>
                <w:rFonts w:ascii="Arial" w:hAnsi="Arial"/>
                <w:b/>
                <w:sz w:val="20"/>
                <w:szCs w:val="20"/>
                <w:lang w:val="en-US" w:eastAsia="en-US"/>
              </w:rPr>
              <w:t>Student attendance</w:t>
            </w:r>
          </w:p>
        </w:tc>
        <w:tc>
          <w:tcPr>
            <w:tcW w:w="898" w:type="dxa"/>
            <w:tcBorders>
              <w:top w:val="single" w:sz="4" w:space="0" w:color="000080"/>
            </w:tcBorders>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2012</w:t>
            </w:r>
          </w:p>
        </w:tc>
        <w:tc>
          <w:tcPr>
            <w:tcW w:w="898" w:type="dxa"/>
            <w:tcBorders>
              <w:top w:val="single" w:sz="4" w:space="0" w:color="000080"/>
            </w:tcBorders>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2013</w:t>
            </w:r>
          </w:p>
        </w:tc>
        <w:tc>
          <w:tcPr>
            <w:tcW w:w="899" w:type="dxa"/>
            <w:tcBorders>
              <w:top w:val="single" w:sz="4" w:space="0" w:color="000080"/>
            </w:tcBorders>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2014</w:t>
            </w:r>
          </w:p>
        </w:tc>
      </w:tr>
      <w:tr w:rsidR="00D56266" w:rsidRPr="001B69BF" w:rsidTr="00467848">
        <w:trPr>
          <w:trHeight w:val="471"/>
        </w:trPr>
        <w:tc>
          <w:tcPr>
            <w:tcW w:w="6521" w:type="dxa"/>
            <w:shd w:val="clear" w:color="auto" w:fill="auto"/>
            <w:vAlign w:val="center"/>
          </w:tcPr>
          <w:p w:rsidR="00D56266" w:rsidRPr="001B69BF" w:rsidRDefault="00D56266" w:rsidP="00A03FE9">
            <w:pPr>
              <w:spacing w:after="0" w:line="240" w:lineRule="auto"/>
              <w:rPr>
                <w:rFonts w:ascii="Arial" w:hAnsi="Arial"/>
                <w:sz w:val="16"/>
                <w:szCs w:val="16"/>
                <w:lang w:val="en-US" w:eastAsia="en-US"/>
              </w:rPr>
            </w:pPr>
            <w:r w:rsidRPr="001B69BF">
              <w:rPr>
                <w:rFonts w:ascii="Arial" w:hAnsi="Arial"/>
                <w:sz w:val="16"/>
                <w:szCs w:val="16"/>
                <w:lang w:val="en-US" w:eastAsia="en-US"/>
              </w:rPr>
              <w:t>The overall attendance rate for the students at this school (shown as a percentage).</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92%</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92%</w:t>
            </w:r>
          </w:p>
        </w:tc>
        <w:tc>
          <w:tcPr>
            <w:tcW w:w="89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93%</w:t>
            </w:r>
          </w:p>
        </w:tc>
      </w:tr>
    </w:tbl>
    <w:p w:rsidR="00D56266" w:rsidRPr="001B69BF" w:rsidRDefault="00D56266" w:rsidP="00A03FE9">
      <w:pPr>
        <w:tabs>
          <w:tab w:val="center" w:pos="4320"/>
          <w:tab w:val="right" w:pos="8640"/>
        </w:tabs>
        <w:spacing w:before="120" w:after="120" w:line="240" w:lineRule="auto"/>
        <w:ind w:right="170"/>
        <w:outlineLvl w:val="2"/>
        <w:rPr>
          <w:rFonts w:ascii="Arial" w:hAnsi="Arial"/>
          <w:sz w:val="16"/>
          <w:szCs w:val="20"/>
          <w:lang w:val="en-US" w:eastAsia="en-US"/>
        </w:rPr>
      </w:pPr>
    </w:p>
    <w:p w:rsidR="00D56266" w:rsidRPr="001B69BF" w:rsidRDefault="00D56266" w:rsidP="00A03FE9">
      <w:pPr>
        <w:tabs>
          <w:tab w:val="center" w:pos="4320"/>
          <w:tab w:val="right" w:pos="8640"/>
        </w:tabs>
        <w:spacing w:before="120" w:after="120" w:line="240" w:lineRule="auto"/>
        <w:ind w:right="170"/>
        <w:outlineLvl w:val="2"/>
        <w:rPr>
          <w:rFonts w:ascii="Arial" w:hAnsi="Arial"/>
          <w:sz w:val="16"/>
          <w:szCs w:val="20"/>
          <w:lang w:val="en-US" w:eastAsia="en-US"/>
        </w:rPr>
      </w:pPr>
      <w:r w:rsidRPr="001B69BF">
        <w:rPr>
          <w:rFonts w:ascii="Arial" w:hAnsi="Arial"/>
          <w:sz w:val="16"/>
          <w:szCs w:val="20"/>
          <w:lang w:val="en-US" w:eastAsia="en-US"/>
        </w:rPr>
        <w:t xml:space="preserve">The overall attendance rate in 2014 for all Queensland </w:t>
      </w:r>
      <w:r w:rsidRPr="00881D7E">
        <w:rPr>
          <w:rFonts w:ascii="Arial" w:hAnsi="Arial"/>
          <w:noProof/>
          <w:sz w:val="16"/>
          <w:szCs w:val="20"/>
          <w:lang w:val="en-US" w:eastAsia="en-US"/>
        </w:rPr>
        <w:t>P-10/P-12</w:t>
      </w:r>
      <w:r w:rsidRPr="001B69BF">
        <w:rPr>
          <w:rFonts w:ascii="Arial" w:hAnsi="Arial"/>
          <w:sz w:val="16"/>
          <w:szCs w:val="20"/>
          <w:lang w:val="en-US" w:eastAsia="en-US"/>
        </w:rPr>
        <w:t xml:space="preserve"> schools was </w:t>
      </w:r>
      <w:r w:rsidRPr="00881D7E">
        <w:rPr>
          <w:rFonts w:ascii="Arial" w:hAnsi="Arial"/>
          <w:noProof/>
          <w:sz w:val="16"/>
          <w:szCs w:val="20"/>
          <w:lang w:val="en-US" w:eastAsia="en-US"/>
        </w:rPr>
        <w:t>89%</w:t>
      </w:r>
      <w:r w:rsidRPr="001B69BF">
        <w:rPr>
          <w:rFonts w:ascii="Arial" w:hAnsi="Arial"/>
          <w:sz w:val="16"/>
          <w:szCs w:val="20"/>
          <w:lang w:val="en-US" w:eastAsia="en-US"/>
        </w:rPr>
        <w:t>.</w:t>
      </w:r>
    </w:p>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sz w:val="16"/>
          <w:szCs w:val="16"/>
          <w:u w:color="FF0000"/>
          <w:lang w:val="en-US" w:eastAsia="en-US"/>
        </w:rPr>
      </w:pPr>
    </w:p>
    <w:tbl>
      <w:tblPr>
        <w:tblW w:w="9222" w:type="dxa"/>
        <w:tblInd w:w="108" w:type="dxa"/>
        <w:tblBorders>
          <w:bottom w:val="single" w:sz="4" w:space="0" w:color="000080"/>
          <w:insideH w:val="single" w:sz="4" w:space="0" w:color="000080"/>
        </w:tblBorders>
        <w:tblLook w:val="04A0" w:firstRow="1" w:lastRow="0" w:firstColumn="1" w:lastColumn="0" w:noHBand="0" w:noVBand="1"/>
      </w:tblPr>
      <w:tblGrid>
        <w:gridCol w:w="798"/>
        <w:gridCol w:w="702"/>
        <w:gridCol w:w="702"/>
        <w:gridCol w:w="702"/>
        <w:gridCol w:w="702"/>
        <w:gridCol w:w="702"/>
        <w:gridCol w:w="702"/>
        <w:gridCol w:w="702"/>
        <w:gridCol w:w="702"/>
        <w:gridCol w:w="702"/>
        <w:gridCol w:w="702"/>
        <w:gridCol w:w="702"/>
        <w:gridCol w:w="702"/>
      </w:tblGrid>
      <w:tr w:rsidR="00D56266" w:rsidRPr="001B69BF" w:rsidTr="00550589">
        <w:trPr>
          <w:trHeight w:val="427"/>
          <w:tblHeader/>
        </w:trPr>
        <w:tc>
          <w:tcPr>
            <w:tcW w:w="9222" w:type="dxa"/>
            <w:gridSpan w:val="13"/>
            <w:tcBorders>
              <w:top w:val="nil"/>
              <w:right w:val="nil"/>
            </w:tcBorders>
            <w:shd w:val="clear" w:color="auto" w:fill="EAF1DD"/>
            <w:vAlign w:val="center"/>
          </w:tcPr>
          <w:p w:rsidR="00D56266" w:rsidRPr="001B69BF" w:rsidRDefault="00D56266" w:rsidP="00A03FE9">
            <w:pPr>
              <w:spacing w:after="0" w:line="240" w:lineRule="auto"/>
              <w:rPr>
                <w:rFonts w:ascii="Arial" w:hAnsi="Arial"/>
                <w:sz w:val="16"/>
                <w:szCs w:val="20"/>
                <w:lang w:val="en-US" w:eastAsia="en-US"/>
              </w:rPr>
            </w:pPr>
            <w:r w:rsidRPr="001B69BF">
              <w:rPr>
                <w:rFonts w:ascii="Arial" w:hAnsi="Arial"/>
                <w:b/>
                <w:sz w:val="20"/>
                <w:szCs w:val="20"/>
                <w:lang w:val="en-US" w:eastAsia="en-US"/>
              </w:rPr>
              <w:t>Student attendance rate for each year level (shown as a percentage)</w:t>
            </w:r>
          </w:p>
        </w:tc>
      </w:tr>
      <w:tr w:rsidR="00D56266" w:rsidRPr="001B69BF" w:rsidTr="00550589">
        <w:trPr>
          <w:trHeight w:val="427"/>
          <w:tblHeader/>
        </w:trPr>
        <w:tc>
          <w:tcPr>
            <w:tcW w:w="798" w:type="dxa"/>
            <w:shd w:val="clear" w:color="auto" w:fill="EAF1DD"/>
            <w:vAlign w:val="center"/>
          </w:tcPr>
          <w:p w:rsidR="00D56266" w:rsidRPr="001B69BF" w:rsidRDefault="00D56266" w:rsidP="00A03FE9">
            <w:pPr>
              <w:spacing w:after="0" w:line="240" w:lineRule="auto"/>
              <w:jc w:val="center"/>
              <w:rPr>
                <w:rFonts w:ascii="Arial" w:hAnsi="Arial"/>
                <w:sz w:val="16"/>
                <w:szCs w:val="16"/>
                <w:lang w:val="en-US" w:eastAsia="en-US"/>
              </w:rPr>
            </w:pPr>
          </w:p>
        </w:tc>
        <w:tc>
          <w:tcPr>
            <w:tcW w:w="702" w:type="dxa"/>
            <w:shd w:val="clear" w:color="auto" w:fill="EAF1DD"/>
            <w:vAlign w:val="center"/>
          </w:tcPr>
          <w:p w:rsidR="00D56266" w:rsidRPr="001B69BF" w:rsidRDefault="00D56266" w:rsidP="00A03FE9">
            <w:pPr>
              <w:spacing w:after="0" w:line="240" w:lineRule="auto"/>
              <w:jc w:val="center"/>
              <w:rPr>
                <w:rFonts w:ascii="Arial" w:hAnsi="Arial"/>
                <w:sz w:val="16"/>
                <w:szCs w:val="16"/>
                <w:lang w:val="en-US" w:eastAsia="en-US"/>
              </w:rPr>
            </w:pPr>
            <w:r w:rsidRPr="001B69BF">
              <w:rPr>
                <w:rFonts w:ascii="Arial" w:hAnsi="Arial"/>
                <w:sz w:val="16"/>
                <w:szCs w:val="16"/>
                <w:lang w:val="en-US" w:eastAsia="en-US"/>
              </w:rPr>
              <w:t>Year 1</w:t>
            </w:r>
          </w:p>
        </w:tc>
        <w:tc>
          <w:tcPr>
            <w:tcW w:w="702" w:type="dxa"/>
            <w:shd w:val="clear" w:color="auto" w:fill="EAF1DD"/>
            <w:vAlign w:val="center"/>
          </w:tcPr>
          <w:p w:rsidR="00D56266" w:rsidRPr="001B69BF" w:rsidRDefault="00D56266" w:rsidP="00A03FE9">
            <w:pPr>
              <w:spacing w:after="0" w:line="240" w:lineRule="auto"/>
              <w:jc w:val="center"/>
            </w:pPr>
            <w:r w:rsidRPr="001B69BF">
              <w:rPr>
                <w:rFonts w:ascii="Arial" w:hAnsi="Arial"/>
                <w:sz w:val="16"/>
                <w:szCs w:val="16"/>
                <w:lang w:val="en-US" w:eastAsia="en-US"/>
              </w:rPr>
              <w:t>Year 2</w:t>
            </w:r>
          </w:p>
        </w:tc>
        <w:tc>
          <w:tcPr>
            <w:tcW w:w="702" w:type="dxa"/>
            <w:shd w:val="clear" w:color="auto" w:fill="EAF1DD"/>
            <w:vAlign w:val="center"/>
          </w:tcPr>
          <w:p w:rsidR="00D56266" w:rsidRPr="001B69BF" w:rsidRDefault="00D56266" w:rsidP="00A03FE9">
            <w:pPr>
              <w:spacing w:after="0" w:line="240" w:lineRule="auto"/>
              <w:jc w:val="center"/>
            </w:pPr>
            <w:r w:rsidRPr="001B69BF">
              <w:rPr>
                <w:rFonts w:ascii="Arial" w:hAnsi="Arial"/>
                <w:sz w:val="16"/>
                <w:szCs w:val="16"/>
                <w:lang w:val="en-US" w:eastAsia="en-US"/>
              </w:rPr>
              <w:t>Year 3</w:t>
            </w:r>
          </w:p>
        </w:tc>
        <w:tc>
          <w:tcPr>
            <w:tcW w:w="702" w:type="dxa"/>
            <w:shd w:val="clear" w:color="auto" w:fill="EAF1DD"/>
            <w:vAlign w:val="center"/>
          </w:tcPr>
          <w:p w:rsidR="00D56266" w:rsidRPr="001B69BF" w:rsidRDefault="00D56266" w:rsidP="00A03FE9">
            <w:pPr>
              <w:spacing w:after="0" w:line="240" w:lineRule="auto"/>
              <w:jc w:val="center"/>
            </w:pPr>
            <w:r w:rsidRPr="001B69BF">
              <w:rPr>
                <w:rFonts w:ascii="Arial" w:hAnsi="Arial"/>
                <w:sz w:val="16"/>
                <w:szCs w:val="16"/>
                <w:lang w:val="en-US" w:eastAsia="en-US"/>
              </w:rPr>
              <w:t>Year 4</w:t>
            </w:r>
          </w:p>
        </w:tc>
        <w:tc>
          <w:tcPr>
            <w:tcW w:w="702" w:type="dxa"/>
            <w:shd w:val="clear" w:color="auto" w:fill="EAF1DD"/>
            <w:vAlign w:val="center"/>
          </w:tcPr>
          <w:p w:rsidR="00D56266" w:rsidRPr="001B69BF" w:rsidRDefault="00D56266" w:rsidP="00A03FE9">
            <w:pPr>
              <w:spacing w:after="0" w:line="240" w:lineRule="auto"/>
              <w:jc w:val="center"/>
            </w:pPr>
            <w:r w:rsidRPr="001B69BF">
              <w:rPr>
                <w:rFonts w:ascii="Arial" w:hAnsi="Arial"/>
                <w:sz w:val="16"/>
                <w:szCs w:val="16"/>
                <w:lang w:val="en-US" w:eastAsia="en-US"/>
              </w:rPr>
              <w:t>Year 5</w:t>
            </w:r>
          </w:p>
        </w:tc>
        <w:tc>
          <w:tcPr>
            <w:tcW w:w="702" w:type="dxa"/>
            <w:shd w:val="clear" w:color="auto" w:fill="EAF1DD"/>
            <w:vAlign w:val="center"/>
          </w:tcPr>
          <w:p w:rsidR="00D56266" w:rsidRPr="001B69BF" w:rsidRDefault="00D56266" w:rsidP="00A03FE9">
            <w:pPr>
              <w:spacing w:after="0" w:line="240" w:lineRule="auto"/>
              <w:jc w:val="center"/>
            </w:pPr>
            <w:r w:rsidRPr="001B69BF">
              <w:rPr>
                <w:rFonts w:ascii="Arial" w:hAnsi="Arial"/>
                <w:sz w:val="16"/>
                <w:szCs w:val="16"/>
                <w:lang w:val="en-US" w:eastAsia="en-US"/>
              </w:rPr>
              <w:t>Year 6</w:t>
            </w:r>
          </w:p>
        </w:tc>
        <w:tc>
          <w:tcPr>
            <w:tcW w:w="702" w:type="dxa"/>
            <w:shd w:val="clear" w:color="auto" w:fill="EAF1DD"/>
            <w:vAlign w:val="center"/>
          </w:tcPr>
          <w:p w:rsidR="00D56266" w:rsidRPr="001B69BF" w:rsidRDefault="00D56266" w:rsidP="00A03FE9">
            <w:pPr>
              <w:spacing w:after="0" w:line="240" w:lineRule="auto"/>
              <w:jc w:val="center"/>
            </w:pPr>
            <w:r w:rsidRPr="001B69BF">
              <w:rPr>
                <w:rFonts w:ascii="Arial" w:hAnsi="Arial"/>
                <w:sz w:val="16"/>
                <w:szCs w:val="16"/>
                <w:lang w:val="en-US" w:eastAsia="en-US"/>
              </w:rPr>
              <w:t>Year 7</w:t>
            </w:r>
          </w:p>
        </w:tc>
        <w:tc>
          <w:tcPr>
            <w:tcW w:w="702" w:type="dxa"/>
            <w:shd w:val="clear" w:color="auto" w:fill="EAF1DD"/>
            <w:vAlign w:val="center"/>
          </w:tcPr>
          <w:p w:rsidR="00D56266" w:rsidRPr="001B69BF" w:rsidRDefault="00D56266" w:rsidP="00A03FE9">
            <w:pPr>
              <w:spacing w:after="0" w:line="240" w:lineRule="auto"/>
              <w:jc w:val="center"/>
            </w:pPr>
            <w:r w:rsidRPr="001B69BF">
              <w:rPr>
                <w:rFonts w:ascii="Arial" w:hAnsi="Arial"/>
                <w:sz w:val="16"/>
                <w:szCs w:val="16"/>
                <w:lang w:val="en-US" w:eastAsia="en-US"/>
              </w:rPr>
              <w:t>Year 8</w:t>
            </w:r>
          </w:p>
        </w:tc>
        <w:tc>
          <w:tcPr>
            <w:tcW w:w="702" w:type="dxa"/>
            <w:shd w:val="clear" w:color="auto" w:fill="EAF1DD"/>
            <w:vAlign w:val="center"/>
          </w:tcPr>
          <w:p w:rsidR="00D56266" w:rsidRPr="001B69BF" w:rsidRDefault="00D56266" w:rsidP="00A03FE9">
            <w:pPr>
              <w:spacing w:after="0" w:line="240" w:lineRule="auto"/>
              <w:jc w:val="center"/>
            </w:pPr>
            <w:r w:rsidRPr="001B69BF">
              <w:rPr>
                <w:rFonts w:ascii="Arial" w:hAnsi="Arial"/>
                <w:sz w:val="16"/>
                <w:szCs w:val="16"/>
                <w:lang w:val="en-US" w:eastAsia="en-US"/>
              </w:rPr>
              <w:t>Year 9</w:t>
            </w:r>
          </w:p>
        </w:tc>
        <w:tc>
          <w:tcPr>
            <w:tcW w:w="702" w:type="dxa"/>
            <w:shd w:val="clear" w:color="auto" w:fill="EAF1DD"/>
            <w:vAlign w:val="center"/>
          </w:tcPr>
          <w:p w:rsidR="00D56266" w:rsidRPr="001B69BF" w:rsidRDefault="00D56266" w:rsidP="00A03FE9">
            <w:pPr>
              <w:spacing w:after="0" w:line="240" w:lineRule="auto"/>
              <w:jc w:val="center"/>
            </w:pPr>
            <w:r w:rsidRPr="001B69BF">
              <w:rPr>
                <w:rFonts w:ascii="Arial" w:hAnsi="Arial"/>
                <w:sz w:val="16"/>
                <w:szCs w:val="16"/>
                <w:lang w:val="en-US" w:eastAsia="en-US"/>
              </w:rPr>
              <w:t>Year 10</w:t>
            </w:r>
          </w:p>
        </w:tc>
        <w:tc>
          <w:tcPr>
            <w:tcW w:w="702" w:type="dxa"/>
            <w:shd w:val="clear" w:color="auto" w:fill="EAF1DD"/>
            <w:vAlign w:val="center"/>
          </w:tcPr>
          <w:p w:rsidR="00D56266" w:rsidRPr="001B69BF" w:rsidRDefault="00D56266" w:rsidP="00A03FE9">
            <w:pPr>
              <w:spacing w:after="0" w:line="240" w:lineRule="auto"/>
              <w:jc w:val="center"/>
            </w:pPr>
            <w:r w:rsidRPr="001B69BF">
              <w:rPr>
                <w:rFonts w:ascii="Arial" w:hAnsi="Arial"/>
                <w:sz w:val="16"/>
                <w:szCs w:val="16"/>
                <w:lang w:val="en-US" w:eastAsia="en-US"/>
              </w:rPr>
              <w:t>Year 11</w:t>
            </w:r>
          </w:p>
        </w:tc>
        <w:tc>
          <w:tcPr>
            <w:tcW w:w="702" w:type="dxa"/>
            <w:shd w:val="clear" w:color="auto" w:fill="EAF1DD"/>
            <w:vAlign w:val="center"/>
          </w:tcPr>
          <w:p w:rsidR="00D56266" w:rsidRPr="001B69BF" w:rsidRDefault="00D56266" w:rsidP="00A03FE9">
            <w:pPr>
              <w:spacing w:after="0" w:line="240" w:lineRule="auto"/>
              <w:jc w:val="center"/>
            </w:pPr>
            <w:r w:rsidRPr="001B69BF">
              <w:rPr>
                <w:rFonts w:ascii="Arial" w:hAnsi="Arial"/>
                <w:sz w:val="16"/>
                <w:szCs w:val="16"/>
                <w:lang w:val="en-US" w:eastAsia="en-US"/>
              </w:rPr>
              <w:t>Year 12</w:t>
            </w:r>
          </w:p>
        </w:tc>
      </w:tr>
      <w:tr w:rsidR="00D56266" w:rsidRPr="001B69BF" w:rsidTr="00550589">
        <w:trPr>
          <w:trHeight w:val="427"/>
          <w:tblHeader/>
        </w:trPr>
        <w:tc>
          <w:tcPr>
            <w:tcW w:w="798" w:type="dxa"/>
            <w:shd w:val="clear" w:color="auto" w:fill="auto"/>
            <w:vAlign w:val="center"/>
          </w:tcPr>
          <w:p w:rsidR="00D56266" w:rsidRPr="001B69BF" w:rsidRDefault="00D56266" w:rsidP="00A03FE9">
            <w:pPr>
              <w:spacing w:after="0" w:line="240" w:lineRule="auto"/>
              <w:rPr>
                <w:rFonts w:ascii="Arial" w:hAnsi="Arial" w:cs="Arial"/>
                <w:sz w:val="16"/>
                <w:szCs w:val="16"/>
                <w:lang w:val="en-US" w:eastAsia="en-US"/>
              </w:rPr>
            </w:pPr>
            <w:r w:rsidRPr="001B69BF">
              <w:rPr>
                <w:rFonts w:ascii="Arial" w:hAnsi="Arial" w:cs="Arial"/>
                <w:sz w:val="16"/>
                <w:szCs w:val="16"/>
                <w:lang w:val="en-US" w:eastAsia="en-US"/>
              </w:rPr>
              <w:t>2012</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94%</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94%</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94%</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94%</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93%</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92%</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93%</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92%</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91%</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91%</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89%</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90%</w:t>
            </w:r>
          </w:p>
        </w:tc>
      </w:tr>
      <w:tr w:rsidR="00D56266" w:rsidRPr="001B69BF" w:rsidTr="00550589">
        <w:trPr>
          <w:trHeight w:val="427"/>
          <w:tblHeader/>
        </w:trPr>
        <w:tc>
          <w:tcPr>
            <w:tcW w:w="798" w:type="dxa"/>
            <w:shd w:val="clear" w:color="auto" w:fill="auto"/>
            <w:vAlign w:val="center"/>
          </w:tcPr>
          <w:p w:rsidR="00D56266" w:rsidRPr="001B69BF" w:rsidRDefault="00D56266" w:rsidP="00A03FE9">
            <w:pPr>
              <w:spacing w:after="0" w:line="240" w:lineRule="auto"/>
              <w:rPr>
                <w:rFonts w:ascii="Arial" w:hAnsi="Arial" w:cs="Arial"/>
                <w:sz w:val="16"/>
                <w:szCs w:val="16"/>
                <w:lang w:val="en-US" w:eastAsia="en-US"/>
              </w:rPr>
            </w:pPr>
            <w:r w:rsidRPr="001B69BF">
              <w:rPr>
                <w:rFonts w:ascii="Arial" w:hAnsi="Arial" w:cs="Arial"/>
                <w:sz w:val="16"/>
                <w:szCs w:val="16"/>
                <w:lang w:val="en-US" w:eastAsia="en-US"/>
              </w:rPr>
              <w:t>2013</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94%</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93%</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94%</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94%</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93%</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93%</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92%</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93%</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92%</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91%</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89%</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89%</w:t>
            </w:r>
          </w:p>
        </w:tc>
      </w:tr>
      <w:tr w:rsidR="00D56266" w:rsidRPr="001B69BF" w:rsidTr="00550589">
        <w:trPr>
          <w:trHeight w:val="427"/>
          <w:tblHeader/>
        </w:trPr>
        <w:tc>
          <w:tcPr>
            <w:tcW w:w="798" w:type="dxa"/>
            <w:shd w:val="clear" w:color="auto" w:fill="auto"/>
            <w:vAlign w:val="center"/>
          </w:tcPr>
          <w:p w:rsidR="00D56266" w:rsidRPr="001B69BF" w:rsidRDefault="00D56266" w:rsidP="00A03FE9">
            <w:pPr>
              <w:spacing w:after="0" w:line="240" w:lineRule="auto"/>
              <w:rPr>
                <w:rFonts w:ascii="Arial" w:hAnsi="Arial" w:cs="Arial"/>
                <w:sz w:val="16"/>
                <w:szCs w:val="16"/>
                <w:lang w:val="en-US" w:eastAsia="en-US"/>
              </w:rPr>
            </w:pPr>
            <w:r w:rsidRPr="001B69BF">
              <w:rPr>
                <w:rFonts w:ascii="Arial" w:hAnsi="Arial" w:cs="Arial"/>
                <w:sz w:val="16"/>
                <w:szCs w:val="16"/>
                <w:lang w:val="en-US" w:eastAsia="en-US"/>
              </w:rPr>
              <w:t>2014</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95%</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95%</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95%</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95%</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94%</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95%</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94%</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93%</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93%</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92%</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90%</w:t>
            </w:r>
          </w:p>
        </w:tc>
        <w:tc>
          <w:tcPr>
            <w:tcW w:w="702" w:type="dxa"/>
            <w:shd w:val="clear" w:color="auto" w:fill="auto"/>
            <w:vAlign w:val="center"/>
          </w:tcPr>
          <w:p w:rsidR="00D56266" w:rsidRPr="001B69BF" w:rsidRDefault="00D56266" w:rsidP="00A03FE9">
            <w:pPr>
              <w:spacing w:after="0" w:line="240" w:lineRule="auto"/>
              <w:jc w:val="center"/>
              <w:rPr>
                <w:rFonts w:ascii="Arial" w:hAnsi="Arial" w:cs="Arial"/>
                <w:sz w:val="16"/>
                <w:szCs w:val="16"/>
              </w:rPr>
            </w:pPr>
            <w:r w:rsidRPr="00881D7E">
              <w:rPr>
                <w:rFonts w:ascii="Arial" w:hAnsi="Arial" w:cs="Arial"/>
                <w:noProof/>
                <w:sz w:val="16"/>
                <w:szCs w:val="16"/>
              </w:rPr>
              <w:t>89%</w:t>
            </w:r>
          </w:p>
        </w:tc>
      </w:tr>
    </w:tbl>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sz w:val="14"/>
          <w:szCs w:val="16"/>
          <w:u w:color="FF0000"/>
          <w:lang w:val="en-US" w:eastAsia="en-US"/>
        </w:rPr>
      </w:pPr>
      <w:r w:rsidRPr="001B69BF">
        <w:rPr>
          <w:rFonts w:ascii="Arial" w:eastAsia="Times New Roman" w:hAnsi="Arial" w:cs="Arial"/>
          <w:sz w:val="14"/>
          <w:szCs w:val="16"/>
          <w:u w:color="FF0000"/>
          <w:lang w:val="en-US" w:eastAsia="en-US"/>
        </w:rPr>
        <w:t>DW = Data withheld to ensure confidentiality.</w:t>
      </w:r>
    </w:p>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sz w:val="14"/>
          <w:szCs w:val="16"/>
          <w:u w:color="FF0000"/>
          <w:lang w:val="en-US" w:eastAsia="en-US"/>
        </w:rPr>
      </w:pPr>
    </w:p>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sz w:val="14"/>
          <w:szCs w:val="16"/>
          <w:u w:color="FF0000"/>
          <w:lang w:val="en-US" w:eastAsia="en-US"/>
        </w:rPr>
      </w:pPr>
    </w:p>
    <w:p w:rsidR="00D56266" w:rsidRPr="001B69BF" w:rsidRDefault="00D56266" w:rsidP="0039169D">
      <w:pPr>
        <w:keepNext/>
        <w:shd w:val="clear" w:color="auto" w:fill="EAF1DD"/>
        <w:outlineLvl w:val="1"/>
        <w:rPr>
          <w:rFonts w:ascii="Arial" w:hAnsi="Arial"/>
          <w:b/>
          <w:sz w:val="20"/>
          <w:szCs w:val="17"/>
          <w:lang w:val="en-US" w:eastAsia="en-US"/>
        </w:rPr>
      </w:pPr>
      <w:r w:rsidRPr="001B69BF">
        <w:rPr>
          <w:rFonts w:ascii="Arial" w:hAnsi="Arial"/>
          <w:b/>
          <w:sz w:val="20"/>
          <w:szCs w:val="17"/>
          <w:lang w:val="en-US" w:eastAsia="en-US"/>
        </w:rPr>
        <w:t>Student attendance distribution</w:t>
      </w:r>
    </w:p>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sz w:val="16"/>
          <w:szCs w:val="16"/>
          <w:u w:color="FF0000"/>
          <w:lang w:val="en-US" w:eastAsia="en-US"/>
        </w:rPr>
      </w:pPr>
      <w:r w:rsidRPr="001B69BF">
        <w:rPr>
          <w:rFonts w:ascii="Arial" w:eastAsia="Times New Roman" w:hAnsi="Arial" w:cs="Arial"/>
          <w:sz w:val="16"/>
          <w:szCs w:val="16"/>
          <w:u w:color="FF0000"/>
          <w:lang w:val="en-US" w:eastAsia="en-US"/>
        </w:rPr>
        <w:t>The proportions of students by attendance range.</w:t>
      </w:r>
    </w:p>
    <w:p w:rsidR="00D56266" w:rsidRPr="00CE0971" w:rsidRDefault="001D2851" w:rsidP="00A03FE9">
      <w:pPr>
        <w:tabs>
          <w:tab w:val="center" w:pos="4320"/>
          <w:tab w:val="right" w:pos="8640"/>
        </w:tabs>
        <w:spacing w:before="120" w:after="120" w:line="240" w:lineRule="auto"/>
        <w:ind w:right="170"/>
        <w:outlineLvl w:val="2"/>
        <w:rPr>
          <w:rFonts w:ascii="Arial" w:eastAsia="Times New Roman" w:hAnsi="Arial" w:cs="Arial"/>
          <w:sz w:val="16"/>
          <w:szCs w:val="16"/>
          <w:u w:val="single" w:color="FF0000"/>
          <w:lang w:val="en-US" w:eastAsia="en-US"/>
        </w:rPr>
      </w:pPr>
      <w:r>
        <w:rPr>
          <w:noProof/>
          <w:lang w:eastAsia="en-AU"/>
        </w:rPr>
        <w:drawing>
          <wp:inline distT="0" distB="0" distL="0" distR="0">
            <wp:extent cx="5210175" cy="1895475"/>
            <wp:effectExtent l="0" t="0" r="9525" b="952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0175" cy="1895475"/>
                    </a:xfrm>
                    <a:prstGeom prst="rect">
                      <a:avLst/>
                    </a:prstGeom>
                    <a:noFill/>
                    <a:ln>
                      <a:noFill/>
                    </a:ln>
                  </pic:spPr>
                </pic:pic>
              </a:graphicData>
            </a:graphic>
          </wp:inline>
        </w:drawing>
      </w:r>
    </w:p>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sz w:val="16"/>
          <w:szCs w:val="16"/>
          <w:u w:color="FF0000"/>
          <w:lang w:val="en-US" w:eastAsia="en-US"/>
        </w:rPr>
      </w:pPr>
      <w:r w:rsidRPr="001B69BF">
        <w:rPr>
          <w:rFonts w:ascii="Arial" w:eastAsia="Times New Roman" w:hAnsi="Arial" w:cs="Arial"/>
          <w:sz w:val="16"/>
          <w:szCs w:val="16"/>
          <w:u w:color="FF0000"/>
          <w:lang w:val="en-US" w:eastAsia="en-US"/>
        </w:rPr>
        <w:t>*The method for calculating attendance changed in 2013 – care should be taken when comparing data after 2012 to that of previous years.</w:t>
      </w:r>
    </w:p>
    <w:p w:rsidR="00D56266" w:rsidRPr="001B69BF" w:rsidRDefault="00D56266" w:rsidP="00A03FE9">
      <w:pPr>
        <w:spacing w:after="120" w:line="240" w:lineRule="auto"/>
        <w:rPr>
          <w:rFonts w:ascii="Arial" w:hAnsi="Arial" w:cs="Arial"/>
          <w:b/>
          <w:sz w:val="16"/>
          <w:szCs w:val="20"/>
          <w:lang w:val="en-US" w:eastAsia="en-US"/>
        </w:rPr>
      </w:pPr>
    </w:p>
    <w:p w:rsidR="00D56266" w:rsidRPr="001B69BF" w:rsidRDefault="00D56266" w:rsidP="00A03FE9">
      <w:pPr>
        <w:spacing w:after="120" w:line="240" w:lineRule="auto"/>
        <w:rPr>
          <w:rFonts w:ascii="Arial" w:hAnsi="Arial" w:cs="Arial"/>
          <w:b/>
          <w:sz w:val="16"/>
          <w:szCs w:val="20"/>
          <w:lang w:val="en-US" w:eastAsia="en-US"/>
        </w:rPr>
      </w:pPr>
    </w:p>
    <w:p w:rsidR="00D56266" w:rsidRPr="001B69BF" w:rsidRDefault="00D56266" w:rsidP="0039169D">
      <w:pPr>
        <w:keepNext/>
        <w:shd w:val="clear" w:color="auto" w:fill="EAF1DD"/>
        <w:outlineLvl w:val="1"/>
        <w:rPr>
          <w:rFonts w:ascii="Arial" w:hAnsi="Arial"/>
          <w:b/>
          <w:sz w:val="20"/>
          <w:szCs w:val="17"/>
          <w:lang w:val="en-US" w:eastAsia="en-US"/>
        </w:rPr>
      </w:pPr>
      <w:r w:rsidRPr="001B69BF">
        <w:rPr>
          <w:rFonts w:ascii="Arial" w:hAnsi="Arial"/>
          <w:b/>
          <w:sz w:val="20"/>
          <w:szCs w:val="17"/>
          <w:lang w:val="en-US" w:eastAsia="en-US"/>
        </w:rPr>
        <w:t>Description of how non-attendance is managed by the school</w:t>
      </w:r>
    </w:p>
    <w:p w:rsidR="00D56266" w:rsidRPr="001B69BF" w:rsidRDefault="00D56266" w:rsidP="00A03FE9">
      <w:pPr>
        <w:spacing w:after="120" w:line="240" w:lineRule="auto"/>
        <w:rPr>
          <w:rFonts w:ascii="Arial" w:hAnsi="Arial" w:cs="Arial"/>
          <w:sz w:val="16"/>
          <w:szCs w:val="20"/>
          <w:lang w:val="en-US" w:eastAsia="en-US"/>
        </w:rPr>
      </w:pPr>
      <w:r w:rsidRPr="001B69BF">
        <w:rPr>
          <w:rFonts w:ascii="Arial" w:hAnsi="Arial" w:cs="Arial"/>
          <w:sz w:val="16"/>
          <w:szCs w:val="20"/>
          <w:lang w:val="en-US" w:eastAsia="en-US"/>
        </w:rPr>
        <w:t>Non-attendance is managed in state schools in line with the DETE policies, SMS-PR-029: Managing Student Absences and SMS-PR-036: Roll Marking in State Schools, which outline processes for managing and recording student attendance and absenteeism.</w:t>
      </w:r>
    </w:p>
    <w:p w:rsidR="009B3FED" w:rsidRPr="009B3FED" w:rsidRDefault="009B3FED" w:rsidP="00A03FE9">
      <w:pPr>
        <w:spacing w:after="120" w:line="240" w:lineRule="auto"/>
        <w:rPr>
          <w:rFonts w:ascii="Arial" w:hAnsi="Arial" w:cs="Arial"/>
          <w:sz w:val="20"/>
          <w:szCs w:val="20"/>
          <w:u w:val="single"/>
          <w:lang w:val="en-US" w:eastAsia="en-US"/>
        </w:rPr>
      </w:pPr>
      <w:r w:rsidRPr="009B3FED">
        <w:rPr>
          <w:rFonts w:ascii="Arial" w:hAnsi="Arial" w:cs="Arial"/>
          <w:sz w:val="20"/>
          <w:szCs w:val="20"/>
          <w:u w:val="single"/>
          <w:lang w:val="en-US" w:eastAsia="en-US"/>
        </w:rPr>
        <w:t>Primary Campus</w:t>
      </w:r>
    </w:p>
    <w:p w:rsidR="009B3FED" w:rsidRPr="009B3FED" w:rsidRDefault="009B3FED" w:rsidP="00A03FE9">
      <w:pPr>
        <w:spacing w:after="120" w:line="240" w:lineRule="auto"/>
        <w:rPr>
          <w:rFonts w:ascii="Arial" w:hAnsi="Arial" w:cs="Arial"/>
          <w:sz w:val="20"/>
          <w:szCs w:val="20"/>
          <w:lang w:val="en-US" w:eastAsia="en-US"/>
        </w:rPr>
      </w:pPr>
      <w:r w:rsidRPr="009B3FED">
        <w:rPr>
          <w:rFonts w:ascii="Arial" w:hAnsi="Arial" w:cs="Arial"/>
          <w:sz w:val="20"/>
          <w:szCs w:val="20"/>
          <w:lang w:val="en-US" w:eastAsia="en-US"/>
        </w:rPr>
        <w:t>When students are absent parents will receive a text message that requests they contact the school to explain the student’s absence. By the 3</w:t>
      </w:r>
      <w:r w:rsidRPr="009B3FED">
        <w:rPr>
          <w:rFonts w:ascii="Arial" w:hAnsi="Arial" w:cs="Arial"/>
          <w:sz w:val="20"/>
          <w:szCs w:val="20"/>
          <w:vertAlign w:val="superscript"/>
          <w:lang w:val="en-US" w:eastAsia="en-US"/>
        </w:rPr>
        <w:t>rd</w:t>
      </w:r>
      <w:r w:rsidRPr="009B3FED">
        <w:rPr>
          <w:rFonts w:ascii="Arial" w:hAnsi="Arial" w:cs="Arial"/>
          <w:sz w:val="20"/>
          <w:szCs w:val="20"/>
          <w:lang w:val="en-US" w:eastAsia="en-US"/>
        </w:rPr>
        <w:t xml:space="preserve"> day the Deputy will make contact. We strive for 0% unexplained absences in Primary. We also contact parents if their child is consistently late so that we can ensure they have maximum time engaged in </w:t>
      </w:r>
      <w:r>
        <w:rPr>
          <w:rFonts w:ascii="Arial" w:hAnsi="Arial" w:cs="Arial"/>
          <w:sz w:val="20"/>
          <w:szCs w:val="20"/>
          <w:lang w:val="en-US" w:eastAsia="en-US"/>
        </w:rPr>
        <w:t xml:space="preserve">positive </w:t>
      </w:r>
      <w:r w:rsidRPr="009B3FED">
        <w:rPr>
          <w:rFonts w:ascii="Arial" w:hAnsi="Arial" w:cs="Arial"/>
          <w:sz w:val="20"/>
          <w:szCs w:val="20"/>
          <w:lang w:val="en-US" w:eastAsia="en-US"/>
        </w:rPr>
        <w:t>learning.</w:t>
      </w:r>
    </w:p>
    <w:p w:rsidR="00650732" w:rsidRPr="00650732" w:rsidRDefault="00650732" w:rsidP="00A03FE9">
      <w:pPr>
        <w:spacing w:after="120" w:line="240" w:lineRule="auto"/>
        <w:rPr>
          <w:rFonts w:ascii="Arial" w:hAnsi="Arial" w:cs="Arial"/>
          <w:sz w:val="20"/>
          <w:szCs w:val="20"/>
          <w:u w:val="single"/>
          <w:lang w:val="en-US" w:eastAsia="en-US"/>
        </w:rPr>
      </w:pPr>
      <w:r w:rsidRPr="00650732">
        <w:rPr>
          <w:rFonts w:ascii="Arial" w:hAnsi="Arial" w:cs="Arial"/>
          <w:sz w:val="20"/>
          <w:szCs w:val="20"/>
          <w:u w:val="single"/>
          <w:lang w:val="en-US" w:eastAsia="en-US"/>
        </w:rPr>
        <w:t>Secondary Campus</w:t>
      </w:r>
    </w:p>
    <w:p w:rsidR="00650732" w:rsidRDefault="00650732" w:rsidP="00A03FE9">
      <w:pPr>
        <w:spacing w:after="120" w:line="240" w:lineRule="auto"/>
        <w:rPr>
          <w:rFonts w:ascii="Arial" w:hAnsi="Arial" w:cs="Arial"/>
          <w:sz w:val="20"/>
          <w:szCs w:val="20"/>
          <w:lang w:val="en-US" w:eastAsia="en-US"/>
        </w:rPr>
      </w:pPr>
      <w:r>
        <w:rPr>
          <w:rFonts w:ascii="Arial" w:hAnsi="Arial" w:cs="Arial"/>
          <w:sz w:val="20"/>
          <w:szCs w:val="20"/>
          <w:lang w:val="en-US" w:eastAsia="en-US"/>
        </w:rPr>
        <w:t>Student attendance is a key priority for the secondary campus. A number of key practices are in place to address student attendance and maximize school participation including:</w:t>
      </w:r>
    </w:p>
    <w:p w:rsidR="00650732" w:rsidRPr="00650732" w:rsidRDefault="00650732" w:rsidP="00BD3791">
      <w:pPr>
        <w:pStyle w:val="ListParagraph"/>
        <w:numPr>
          <w:ilvl w:val="0"/>
          <w:numId w:val="8"/>
        </w:numPr>
        <w:spacing w:after="120" w:line="240" w:lineRule="auto"/>
        <w:ind w:left="714" w:hanging="357"/>
        <w:contextualSpacing w:val="0"/>
        <w:rPr>
          <w:rFonts w:ascii="Arial" w:hAnsi="Arial" w:cs="Arial"/>
          <w:sz w:val="20"/>
          <w:szCs w:val="20"/>
          <w:lang w:val="en-US" w:eastAsia="en-US"/>
        </w:rPr>
      </w:pPr>
      <w:r>
        <w:rPr>
          <w:rFonts w:ascii="Arial" w:hAnsi="Arial" w:cs="Arial"/>
          <w:sz w:val="20"/>
          <w:szCs w:val="20"/>
          <w:lang w:val="en-US" w:eastAsia="en-US"/>
        </w:rPr>
        <w:t>Mentor Class and Session roll marking.</w:t>
      </w:r>
    </w:p>
    <w:p w:rsidR="00650732" w:rsidRPr="00650732" w:rsidRDefault="00650732" w:rsidP="00BD3791">
      <w:pPr>
        <w:pStyle w:val="ListParagraph"/>
        <w:numPr>
          <w:ilvl w:val="0"/>
          <w:numId w:val="8"/>
        </w:numPr>
        <w:spacing w:after="120" w:line="240" w:lineRule="auto"/>
        <w:ind w:left="714" w:hanging="357"/>
        <w:contextualSpacing w:val="0"/>
        <w:rPr>
          <w:rFonts w:ascii="Arial" w:hAnsi="Arial" w:cs="Arial"/>
          <w:sz w:val="20"/>
          <w:szCs w:val="20"/>
          <w:lang w:val="en-US" w:eastAsia="en-US"/>
        </w:rPr>
      </w:pPr>
      <w:r>
        <w:rPr>
          <w:rFonts w:ascii="Arial" w:hAnsi="Arial" w:cs="Arial"/>
          <w:sz w:val="20"/>
          <w:szCs w:val="20"/>
          <w:lang w:val="en-US" w:eastAsia="en-US"/>
        </w:rPr>
        <w:t>Text message to parents/carers of absent students.</w:t>
      </w:r>
    </w:p>
    <w:p w:rsidR="00650732" w:rsidRDefault="00650732" w:rsidP="00BD3791">
      <w:pPr>
        <w:pStyle w:val="ListParagraph"/>
        <w:numPr>
          <w:ilvl w:val="0"/>
          <w:numId w:val="8"/>
        </w:numPr>
        <w:spacing w:after="120" w:line="240" w:lineRule="auto"/>
        <w:ind w:left="714" w:hanging="357"/>
        <w:contextualSpacing w:val="0"/>
        <w:rPr>
          <w:rFonts w:ascii="Arial" w:hAnsi="Arial" w:cs="Arial"/>
          <w:sz w:val="20"/>
          <w:szCs w:val="20"/>
          <w:lang w:val="en-US" w:eastAsia="en-US"/>
        </w:rPr>
      </w:pPr>
      <w:r>
        <w:rPr>
          <w:rFonts w:ascii="Arial" w:hAnsi="Arial" w:cs="Arial"/>
          <w:sz w:val="20"/>
          <w:szCs w:val="20"/>
          <w:lang w:val="en-US" w:eastAsia="en-US"/>
        </w:rPr>
        <w:t>2pm report issued to class teachers to identify and follow-up non-attendance.</w:t>
      </w:r>
    </w:p>
    <w:p w:rsidR="00BD3791" w:rsidRDefault="00BD3791" w:rsidP="00BD3791">
      <w:pPr>
        <w:pStyle w:val="ListParagraph"/>
        <w:numPr>
          <w:ilvl w:val="0"/>
          <w:numId w:val="8"/>
        </w:numPr>
        <w:spacing w:after="120" w:line="240" w:lineRule="auto"/>
        <w:ind w:left="714" w:hanging="357"/>
        <w:contextualSpacing w:val="0"/>
        <w:rPr>
          <w:rFonts w:ascii="Arial" w:hAnsi="Arial" w:cs="Arial"/>
          <w:sz w:val="20"/>
          <w:szCs w:val="20"/>
          <w:lang w:val="en-US" w:eastAsia="en-US"/>
        </w:rPr>
      </w:pPr>
      <w:r>
        <w:rPr>
          <w:rFonts w:ascii="Arial" w:hAnsi="Arial" w:cs="Arial"/>
          <w:sz w:val="20"/>
          <w:szCs w:val="20"/>
          <w:lang w:val="en-US" w:eastAsia="en-US"/>
        </w:rPr>
        <w:t>Implementation of year level student managers focused on supporting wellbeing, attendance and performance (Community Leaders, Year Level Mentors).</w:t>
      </w:r>
    </w:p>
    <w:p w:rsidR="00650732" w:rsidRDefault="00650732" w:rsidP="00BD3791">
      <w:pPr>
        <w:pStyle w:val="ListParagraph"/>
        <w:numPr>
          <w:ilvl w:val="0"/>
          <w:numId w:val="8"/>
        </w:numPr>
        <w:spacing w:after="120" w:line="240" w:lineRule="auto"/>
        <w:ind w:left="714" w:hanging="357"/>
        <w:contextualSpacing w:val="0"/>
        <w:rPr>
          <w:rFonts w:ascii="Arial" w:hAnsi="Arial" w:cs="Arial"/>
          <w:sz w:val="20"/>
          <w:szCs w:val="20"/>
          <w:lang w:val="en-US" w:eastAsia="en-US"/>
        </w:rPr>
      </w:pPr>
      <w:r>
        <w:rPr>
          <w:rFonts w:ascii="Arial" w:hAnsi="Arial" w:cs="Arial"/>
          <w:sz w:val="20"/>
          <w:szCs w:val="20"/>
          <w:lang w:val="en-US" w:eastAsia="en-US"/>
        </w:rPr>
        <w:t>3 day absence reports issued to year level managers to follow-up non-attendance.</w:t>
      </w:r>
    </w:p>
    <w:p w:rsidR="00650732" w:rsidRDefault="00650732" w:rsidP="00BD3791">
      <w:pPr>
        <w:pStyle w:val="ListParagraph"/>
        <w:numPr>
          <w:ilvl w:val="0"/>
          <w:numId w:val="8"/>
        </w:numPr>
        <w:spacing w:after="120" w:line="240" w:lineRule="auto"/>
        <w:ind w:left="714" w:hanging="357"/>
        <w:contextualSpacing w:val="0"/>
        <w:rPr>
          <w:rFonts w:ascii="Arial" w:hAnsi="Arial" w:cs="Arial"/>
          <w:sz w:val="20"/>
          <w:szCs w:val="20"/>
          <w:lang w:val="en-US" w:eastAsia="en-US"/>
        </w:rPr>
      </w:pPr>
      <w:r>
        <w:rPr>
          <w:rFonts w:ascii="Arial" w:hAnsi="Arial" w:cs="Arial"/>
          <w:sz w:val="20"/>
          <w:szCs w:val="20"/>
          <w:lang w:val="en-US" w:eastAsia="en-US"/>
        </w:rPr>
        <w:t>Issuing of 3 day absence letters to parents/carers.</w:t>
      </w:r>
    </w:p>
    <w:p w:rsidR="00BD3791" w:rsidRDefault="00BD3791" w:rsidP="00BD3791">
      <w:pPr>
        <w:pStyle w:val="ListParagraph"/>
        <w:numPr>
          <w:ilvl w:val="0"/>
          <w:numId w:val="8"/>
        </w:numPr>
        <w:spacing w:after="120" w:line="240" w:lineRule="auto"/>
        <w:ind w:left="714" w:hanging="357"/>
        <w:contextualSpacing w:val="0"/>
        <w:rPr>
          <w:rFonts w:ascii="Arial" w:hAnsi="Arial" w:cs="Arial"/>
          <w:sz w:val="20"/>
          <w:szCs w:val="20"/>
          <w:lang w:val="en-US" w:eastAsia="en-US"/>
        </w:rPr>
      </w:pPr>
      <w:r>
        <w:rPr>
          <w:rFonts w:ascii="Arial" w:hAnsi="Arial" w:cs="Arial"/>
          <w:sz w:val="20"/>
          <w:szCs w:val="20"/>
          <w:lang w:val="en-US" w:eastAsia="en-US"/>
        </w:rPr>
        <w:t xml:space="preserve">Late to school and late to class procedures. </w:t>
      </w:r>
    </w:p>
    <w:p w:rsidR="00BD3791" w:rsidRDefault="00BD3791" w:rsidP="00BD3791">
      <w:pPr>
        <w:pStyle w:val="ListParagraph"/>
        <w:numPr>
          <w:ilvl w:val="0"/>
          <w:numId w:val="8"/>
        </w:numPr>
        <w:spacing w:after="120" w:line="240" w:lineRule="auto"/>
        <w:ind w:left="714" w:hanging="357"/>
        <w:contextualSpacing w:val="0"/>
        <w:rPr>
          <w:rFonts w:ascii="Arial" w:hAnsi="Arial" w:cs="Arial"/>
          <w:sz w:val="20"/>
          <w:szCs w:val="20"/>
          <w:lang w:val="en-US" w:eastAsia="en-US"/>
        </w:rPr>
      </w:pPr>
      <w:r>
        <w:rPr>
          <w:rFonts w:ascii="Arial" w:hAnsi="Arial" w:cs="Arial"/>
          <w:sz w:val="20"/>
          <w:szCs w:val="20"/>
          <w:lang w:val="en-US" w:eastAsia="en-US"/>
        </w:rPr>
        <w:t>Exemption from Schooling processes.</w:t>
      </w:r>
    </w:p>
    <w:p w:rsidR="00BD3791" w:rsidRDefault="00BD3791" w:rsidP="00BD3791">
      <w:pPr>
        <w:pStyle w:val="ListParagraph"/>
        <w:numPr>
          <w:ilvl w:val="0"/>
          <w:numId w:val="8"/>
        </w:numPr>
        <w:spacing w:after="120" w:line="240" w:lineRule="auto"/>
        <w:ind w:left="714" w:hanging="357"/>
        <w:contextualSpacing w:val="0"/>
        <w:rPr>
          <w:rFonts w:ascii="Arial" w:hAnsi="Arial" w:cs="Arial"/>
          <w:sz w:val="20"/>
          <w:szCs w:val="20"/>
          <w:lang w:val="en-US" w:eastAsia="en-US"/>
        </w:rPr>
      </w:pPr>
      <w:r>
        <w:rPr>
          <w:rFonts w:ascii="Arial" w:hAnsi="Arial" w:cs="Arial"/>
          <w:sz w:val="20"/>
          <w:szCs w:val="20"/>
          <w:lang w:val="en-US" w:eastAsia="en-US"/>
        </w:rPr>
        <w:t xml:space="preserve">Articulated processes for absences for assessment in line with QCAA guidelines. </w:t>
      </w:r>
    </w:p>
    <w:p w:rsidR="00BD3791" w:rsidRDefault="00BD3791" w:rsidP="00BD3791">
      <w:pPr>
        <w:pStyle w:val="ListParagraph"/>
        <w:numPr>
          <w:ilvl w:val="0"/>
          <w:numId w:val="8"/>
        </w:numPr>
        <w:spacing w:after="120" w:line="240" w:lineRule="auto"/>
        <w:ind w:left="714" w:hanging="357"/>
        <w:contextualSpacing w:val="0"/>
        <w:rPr>
          <w:rFonts w:ascii="Arial" w:hAnsi="Arial" w:cs="Arial"/>
          <w:sz w:val="20"/>
          <w:szCs w:val="20"/>
          <w:lang w:val="en-US" w:eastAsia="en-US"/>
        </w:rPr>
      </w:pPr>
      <w:r>
        <w:rPr>
          <w:rFonts w:ascii="Arial" w:hAnsi="Arial" w:cs="Arial"/>
          <w:sz w:val="20"/>
          <w:szCs w:val="20"/>
          <w:lang w:val="en-US" w:eastAsia="en-US"/>
        </w:rPr>
        <w:t>Discussion with parents/carers and students as part of Student Performance Conversations.</w:t>
      </w:r>
    </w:p>
    <w:p w:rsidR="00650732" w:rsidRDefault="00650732" w:rsidP="00BD3791">
      <w:pPr>
        <w:pStyle w:val="ListParagraph"/>
        <w:numPr>
          <w:ilvl w:val="0"/>
          <w:numId w:val="8"/>
        </w:numPr>
        <w:spacing w:after="120" w:line="240" w:lineRule="auto"/>
        <w:ind w:left="714" w:hanging="357"/>
        <w:contextualSpacing w:val="0"/>
        <w:rPr>
          <w:rFonts w:ascii="Arial" w:hAnsi="Arial" w:cs="Arial"/>
          <w:sz w:val="20"/>
          <w:szCs w:val="20"/>
          <w:lang w:val="en-US" w:eastAsia="en-US"/>
        </w:rPr>
      </w:pPr>
      <w:r>
        <w:rPr>
          <w:rFonts w:ascii="Arial" w:hAnsi="Arial" w:cs="Arial"/>
          <w:sz w:val="20"/>
          <w:szCs w:val="20"/>
          <w:lang w:val="en-US" w:eastAsia="en-US"/>
        </w:rPr>
        <w:t>Tracking and celebration of positive attendance data – Attendance Club.</w:t>
      </w:r>
    </w:p>
    <w:p w:rsidR="00650732" w:rsidRDefault="00650732" w:rsidP="00BD3791">
      <w:pPr>
        <w:pStyle w:val="ListParagraph"/>
        <w:numPr>
          <w:ilvl w:val="0"/>
          <w:numId w:val="8"/>
        </w:numPr>
        <w:spacing w:after="120" w:line="240" w:lineRule="auto"/>
        <w:ind w:left="714" w:hanging="357"/>
        <w:contextualSpacing w:val="0"/>
        <w:rPr>
          <w:rFonts w:ascii="Arial" w:hAnsi="Arial" w:cs="Arial"/>
          <w:sz w:val="20"/>
          <w:szCs w:val="20"/>
          <w:lang w:val="en-US" w:eastAsia="en-US"/>
        </w:rPr>
      </w:pPr>
      <w:r>
        <w:rPr>
          <w:rFonts w:ascii="Arial" w:hAnsi="Arial" w:cs="Arial"/>
          <w:sz w:val="20"/>
          <w:szCs w:val="20"/>
          <w:lang w:val="en-US" w:eastAsia="en-US"/>
        </w:rPr>
        <w:t>Focus on the importance of attendance in newsletters and information sessions.</w:t>
      </w:r>
    </w:p>
    <w:p w:rsidR="00D56266" w:rsidRPr="00BD3791" w:rsidRDefault="00BD3791" w:rsidP="00AC2020">
      <w:pPr>
        <w:pStyle w:val="ListParagraph"/>
        <w:numPr>
          <w:ilvl w:val="0"/>
          <w:numId w:val="8"/>
        </w:numPr>
        <w:spacing w:after="120" w:line="240" w:lineRule="auto"/>
        <w:ind w:left="714" w:hanging="357"/>
        <w:contextualSpacing w:val="0"/>
        <w:rPr>
          <w:rFonts w:ascii="Arial" w:hAnsi="Arial" w:cs="Arial"/>
          <w:b/>
          <w:sz w:val="16"/>
          <w:szCs w:val="20"/>
          <w:lang w:val="en-US" w:eastAsia="en-US"/>
        </w:rPr>
      </w:pPr>
      <w:r w:rsidRPr="00BD3791">
        <w:rPr>
          <w:rFonts w:ascii="Arial" w:hAnsi="Arial" w:cs="Arial"/>
          <w:sz w:val="20"/>
          <w:szCs w:val="20"/>
          <w:lang w:val="en-US" w:eastAsia="en-US"/>
        </w:rPr>
        <w:t>Formal absentee/truancy process.</w:t>
      </w:r>
    </w:p>
    <w:p w:rsidR="00BD3791" w:rsidRPr="00BD3791" w:rsidRDefault="00BD3791" w:rsidP="00AC2020">
      <w:pPr>
        <w:pStyle w:val="ListParagraph"/>
        <w:numPr>
          <w:ilvl w:val="0"/>
          <w:numId w:val="8"/>
        </w:numPr>
        <w:spacing w:after="120" w:line="240" w:lineRule="auto"/>
        <w:ind w:left="714" w:hanging="357"/>
        <w:contextualSpacing w:val="0"/>
        <w:rPr>
          <w:rFonts w:ascii="Arial" w:hAnsi="Arial" w:cs="Arial"/>
          <w:b/>
          <w:sz w:val="16"/>
          <w:szCs w:val="20"/>
          <w:lang w:val="en-US" w:eastAsia="en-US"/>
        </w:rPr>
      </w:pPr>
      <w:r>
        <w:rPr>
          <w:rFonts w:ascii="Arial" w:hAnsi="Arial" w:cs="Arial"/>
          <w:sz w:val="20"/>
          <w:szCs w:val="20"/>
          <w:lang w:val="en-US" w:eastAsia="en-US"/>
        </w:rPr>
        <w:t>Professional Development for staff.</w:t>
      </w:r>
    </w:p>
    <w:p w:rsidR="00D56266" w:rsidRPr="001B69BF" w:rsidRDefault="00D56266" w:rsidP="00A03FE9">
      <w:pPr>
        <w:spacing w:after="120" w:line="240" w:lineRule="auto"/>
        <w:rPr>
          <w:rFonts w:ascii="Arial" w:hAnsi="Arial" w:cs="Arial"/>
          <w:b/>
          <w:sz w:val="16"/>
          <w:szCs w:val="20"/>
          <w:lang w:val="en-US" w:eastAsia="en-US"/>
        </w:rPr>
      </w:pPr>
    </w:p>
    <w:p w:rsidR="00D56266" w:rsidRPr="001B69BF" w:rsidRDefault="00D56266" w:rsidP="0039169D">
      <w:pPr>
        <w:keepNext/>
        <w:shd w:val="clear" w:color="auto" w:fill="EAF1DD"/>
        <w:outlineLvl w:val="1"/>
        <w:rPr>
          <w:rFonts w:ascii="Arial" w:hAnsi="Arial"/>
          <w:b/>
          <w:sz w:val="16"/>
          <w:szCs w:val="17"/>
          <w:lang w:val="en-US" w:eastAsia="en-US"/>
        </w:rPr>
      </w:pPr>
      <w:r w:rsidRPr="001B69BF">
        <w:rPr>
          <w:rFonts w:ascii="Arial" w:hAnsi="Arial"/>
          <w:b/>
          <w:sz w:val="20"/>
          <w:szCs w:val="17"/>
          <w:lang w:val="en-US" w:eastAsia="en-US"/>
        </w:rPr>
        <w:t xml:space="preserve">National Assessment Program – Literacy and Numeracy (NAPLAN) results – our reading, writing, spelling, grammar and punctuation, and numeracy results for the Years 3, 5, 7, and 9. </w:t>
      </w:r>
    </w:p>
    <w:p w:rsidR="00D56266" w:rsidRPr="001B69BF" w:rsidRDefault="00D56266" w:rsidP="00A03FE9">
      <w:pPr>
        <w:outlineLvl w:val="1"/>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 xml:space="preserve">Our reading, writing, spelling, grammar and punctuation, and numeracy results for the Years 3, 5, 7 and 9 are available via the My School website at </w:t>
      </w:r>
      <w:hyperlink r:id="rId37" w:history="1">
        <w:r w:rsidRPr="001B69BF">
          <w:rPr>
            <w:rFonts w:ascii="Arial" w:eastAsia="Times New Roman" w:hAnsi="Arial" w:cs="Arial"/>
            <w:color w:val="0000FF"/>
            <w:sz w:val="16"/>
            <w:szCs w:val="16"/>
            <w:u w:val="single" w:color="FF0000"/>
            <w:lang w:eastAsia="en-US"/>
          </w:rPr>
          <w:t>http://www.myschool.edu.au/</w:t>
        </w:r>
      </w:hyperlink>
      <w:r w:rsidRPr="001B69BF">
        <w:rPr>
          <w:rFonts w:ascii="Arial" w:eastAsia="Times New Roman" w:hAnsi="Arial" w:cs="Arial"/>
          <w:color w:val="000000"/>
          <w:sz w:val="16"/>
          <w:szCs w:val="16"/>
          <w:u w:color="FF0000"/>
          <w:lang w:eastAsia="en-US"/>
        </w:rPr>
        <w:t xml:space="preserve">.  </w:t>
      </w:r>
    </w:p>
    <w:p w:rsidR="00D56266" w:rsidRPr="001B69BF" w:rsidRDefault="00D56266" w:rsidP="00A03FE9">
      <w:pPr>
        <w:outlineLvl w:val="1"/>
        <w:rPr>
          <w:rFonts w:ascii="Arial" w:eastAsia="Times New Roman" w:hAnsi="Arial" w:cs="Arial"/>
          <w:b/>
          <w:color w:val="000000"/>
          <w:sz w:val="16"/>
          <w:szCs w:val="16"/>
          <w:u w:color="FF0000"/>
          <w:lang w:eastAsia="en-US"/>
        </w:rPr>
      </w:pPr>
      <w:r w:rsidRPr="001B69BF">
        <w:rPr>
          <w:rFonts w:ascii="Arial" w:eastAsia="Times New Roman" w:hAnsi="Arial" w:cs="Arial"/>
          <w:color w:val="000000"/>
          <w:sz w:val="16"/>
          <w:szCs w:val="16"/>
          <w:u w:color="FF0000"/>
          <w:lang w:eastAsia="en-US"/>
        </w:rPr>
        <w:t xml:space="preserve">To access our NAPLAN results, click on the My School link above. You will then be taken to the My School website with the following </w:t>
      </w:r>
      <w:r w:rsidRPr="001B69BF">
        <w:rPr>
          <w:rFonts w:ascii="Arial" w:eastAsia="Times New Roman" w:hAnsi="Arial" w:cs="Arial"/>
          <w:b/>
          <w:color w:val="000000"/>
          <w:sz w:val="16"/>
          <w:szCs w:val="16"/>
          <w:u w:color="FF0000"/>
          <w:lang w:eastAsia="en-US"/>
        </w:rPr>
        <w:t>‘Find a school’ text box.</w:t>
      </w:r>
    </w:p>
    <w:p w:rsidR="00D56266" w:rsidRPr="001B69BF" w:rsidRDefault="00D56266" w:rsidP="00A03FE9">
      <w:pPr>
        <w:outlineLvl w:val="1"/>
        <w:rPr>
          <w:rFonts w:ascii="Arial" w:eastAsia="Times New Roman" w:hAnsi="Arial" w:cs="Arial"/>
          <w:color w:val="000000"/>
          <w:sz w:val="16"/>
          <w:szCs w:val="16"/>
          <w:u w:color="FF0000"/>
          <w:lang w:eastAsia="en-US"/>
        </w:rPr>
      </w:pPr>
      <w:r w:rsidRPr="001B69BF">
        <w:t xml:space="preserve"> </w:t>
      </w:r>
      <w:r w:rsidR="001D2851" w:rsidRPr="001B69BF">
        <w:rPr>
          <w:noProof/>
          <w:lang w:eastAsia="en-AU"/>
        </w:rPr>
        <w:drawing>
          <wp:inline distT="0" distB="0" distL="0" distR="0">
            <wp:extent cx="3819525" cy="186690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9525" cy="1866900"/>
                    </a:xfrm>
                    <a:prstGeom prst="rect">
                      <a:avLst/>
                    </a:prstGeom>
                    <a:noFill/>
                    <a:ln>
                      <a:noFill/>
                    </a:ln>
                  </pic:spPr>
                </pic:pic>
              </a:graphicData>
            </a:graphic>
          </wp:inline>
        </w:drawing>
      </w:r>
    </w:p>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 xml:space="preserve">Where it says </w:t>
      </w:r>
      <w:r w:rsidRPr="001B69BF">
        <w:rPr>
          <w:rFonts w:ascii="Arial" w:eastAsia="Times New Roman" w:hAnsi="Arial" w:cs="Arial"/>
          <w:b/>
          <w:color w:val="000000"/>
          <w:sz w:val="16"/>
          <w:szCs w:val="16"/>
          <w:u w:color="FF0000"/>
          <w:lang w:eastAsia="en-US"/>
        </w:rPr>
        <w:t>‘Search by school name’</w:t>
      </w:r>
      <w:r w:rsidRPr="001B69BF">
        <w:rPr>
          <w:rFonts w:ascii="Arial" w:eastAsia="Times New Roman" w:hAnsi="Arial" w:cs="Arial"/>
          <w:color w:val="000000"/>
          <w:sz w:val="16"/>
          <w:szCs w:val="16"/>
          <w:u w:color="FF0000"/>
          <w:lang w:eastAsia="en-US"/>
        </w:rPr>
        <w:t xml:space="preserve">, type in the name of the school whose NAPLAN results you wish to view, and select &lt;GO&gt;.   </w:t>
      </w:r>
    </w:p>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p>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 xml:space="preserve">Read and follow the instructions on the next screen; you will be asked to accept the </w:t>
      </w:r>
      <w:r w:rsidRPr="001B69BF">
        <w:rPr>
          <w:rFonts w:ascii="Arial" w:eastAsia="Times New Roman" w:hAnsi="Arial" w:cs="Arial"/>
          <w:b/>
          <w:color w:val="000000"/>
          <w:sz w:val="16"/>
          <w:szCs w:val="16"/>
          <w:u w:color="FF0000"/>
          <w:lang w:eastAsia="en-US"/>
        </w:rPr>
        <w:t>Terms of Use</w:t>
      </w:r>
      <w:r w:rsidRPr="001B69BF">
        <w:rPr>
          <w:rFonts w:ascii="Arial" w:eastAsia="Times New Roman" w:hAnsi="Arial" w:cs="Arial"/>
          <w:color w:val="000000"/>
          <w:sz w:val="16"/>
          <w:szCs w:val="16"/>
          <w:u w:color="FF0000"/>
          <w:lang w:eastAsia="en-US"/>
        </w:rPr>
        <w:t xml:space="preserve"> and Privacy Policy before being able to access NAPLAN data. If you are unable to access the internet, please contact the school for a paper copy of our school’s NAPLAN results.</w:t>
      </w:r>
    </w:p>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p>
    <w:p w:rsidR="00D56266" w:rsidRPr="001B69BF" w:rsidRDefault="00D56266" w:rsidP="0039169D">
      <w:pPr>
        <w:keepNext/>
        <w:shd w:val="clear" w:color="auto" w:fill="EAF1DD"/>
        <w:outlineLvl w:val="1"/>
        <w:rPr>
          <w:rFonts w:ascii="Arial" w:hAnsi="Arial"/>
          <w:b/>
          <w:sz w:val="20"/>
          <w:szCs w:val="17"/>
          <w:lang w:val="en-US" w:eastAsia="en-US"/>
        </w:rPr>
      </w:pPr>
      <w:r w:rsidRPr="001B69BF">
        <w:rPr>
          <w:rFonts w:ascii="Arial" w:hAnsi="Arial"/>
          <w:b/>
          <w:sz w:val="20"/>
          <w:szCs w:val="17"/>
          <w:lang w:val="en-US" w:eastAsia="en-US"/>
        </w:rPr>
        <w:t>Achievement – Closing the Gap</w:t>
      </w:r>
    </w:p>
    <w:p w:rsidR="00CC2EF0" w:rsidRDefault="00C024A4" w:rsidP="00C024A4">
      <w:pPr>
        <w:rPr>
          <w:rFonts w:ascii="Arial" w:hAnsi="Arial" w:cs="Arial"/>
          <w:sz w:val="20"/>
          <w:szCs w:val="20"/>
        </w:rPr>
      </w:pPr>
      <w:r w:rsidRPr="00C024A4">
        <w:rPr>
          <w:rFonts w:ascii="Arial" w:hAnsi="Arial" w:cs="Arial"/>
          <w:sz w:val="20"/>
          <w:szCs w:val="20"/>
        </w:rPr>
        <w:t>Student Attendance:</w:t>
      </w:r>
    </w:p>
    <w:p w:rsidR="00C024A4" w:rsidRPr="00C024A4" w:rsidRDefault="00C024A4" w:rsidP="00C024A4">
      <w:pPr>
        <w:rPr>
          <w:rFonts w:ascii="Arial" w:hAnsi="Arial" w:cs="Arial"/>
          <w:sz w:val="20"/>
          <w:szCs w:val="20"/>
        </w:rPr>
      </w:pPr>
      <w:r w:rsidRPr="00C024A4">
        <w:rPr>
          <w:rFonts w:ascii="Arial" w:hAnsi="Arial" w:cs="Arial"/>
          <w:sz w:val="20"/>
          <w:szCs w:val="20"/>
        </w:rPr>
        <w:t>Indigenous student attendance in 201</w:t>
      </w:r>
      <w:r w:rsidR="00207BF9">
        <w:rPr>
          <w:rFonts w:ascii="Arial" w:hAnsi="Arial" w:cs="Arial"/>
          <w:sz w:val="20"/>
          <w:szCs w:val="20"/>
        </w:rPr>
        <w:t>4</w:t>
      </w:r>
      <w:r w:rsidRPr="00C024A4">
        <w:rPr>
          <w:rFonts w:ascii="Arial" w:hAnsi="Arial" w:cs="Arial"/>
          <w:sz w:val="20"/>
          <w:szCs w:val="20"/>
        </w:rPr>
        <w:t xml:space="preserve"> was </w:t>
      </w:r>
      <w:r w:rsidR="00207BF9">
        <w:rPr>
          <w:rFonts w:ascii="Arial" w:hAnsi="Arial" w:cs="Arial"/>
          <w:sz w:val="20"/>
          <w:szCs w:val="20"/>
        </w:rPr>
        <w:t>90.7</w:t>
      </w:r>
      <w:r w:rsidRPr="00C024A4">
        <w:rPr>
          <w:rFonts w:ascii="Arial" w:hAnsi="Arial" w:cs="Arial"/>
          <w:sz w:val="20"/>
          <w:szCs w:val="20"/>
        </w:rPr>
        <w:t xml:space="preserve">% compared to Non-Indigenous student attendance of </w:t>
      </w:r>
      <w:r w:rsidR="00207BF9">
        <w:rPr>
          <w:rFonts w:ascii="Arial" w:hAnsi="Arial" w:cs="Arial"/>
          <w:sz w:val="20"/>
          <w:szCs w:val="20"/>
        </w:rPr>
        <w:t>93.5</w:t>
      </w:r>
      <w:r w:rsidRPr="00C024A4">
        <w:rPr>
          <w:rFonts w:ascii="Arial" w:hAnsi="Arial" w:cs="Arial"/>
          <w:sz w:val="20"/>
          <w:szCs w:val="20"/>
        </w:rPr>
        <w:t xml:space="preserve">%.  Indigenous student attendance was </w:t>
      </w:r>
      <w:r w:rsidR="00207BF9">
        <w:rPr>
          <w:rFonts w:ascii="Arial" w:hAnsi="Arial" w:cs="Arial"/>
          <w:sz w:val="20"/>
          <w:szCs w:val="20"/>
        </w:rPr>
        <w:t>better than</w:t>
      </w:r>
      <w:r w:rsidRPr="00C024A4">
        <w:rPr>
          <w:rFonts w:ascii="Arial" w:hAnsi="Arial" w:cs="Arial"/>
          <w:sz w:val="20"/>
          <w:szCs w:val="20"/>
        </w:rPr>
        <w:t xml:space="preserve"> that of 201</w:t>
      </w:r>
      <w:r w:rsidR="00207BF9">
        <w:rPr>
          <w:rFonts w:ascii="Arial" w:hAnsi="Arial" w:cs="Arial"/>
          <w:sz w:val="20"/>
          <w:szCs w:val="20"/>
        </w:rPr>
        <w:t>3</w:t>
      </w:r>
      <w:r w:rsidRPr="00C024A4">
        <w:rPr>
          <w:rFonts w:ascii="Arial" w:hAnsi="Arial" w:cs="Arial"/>
          <w:sz w:val="20"/>
          <w:szCs w:val="20"/>
        </w:rPr>
        <w:t xml:space="preserve"> </w:t>
      </w:r>
      <w:r w:rsidR="00207BF9">
        <w:rPr>
          <w:rFonts w:ascii="Arial" w:hAnsi="Arial" w:cs="Arial"/>
          <w:sz w:val="20"/>
          <w:szCs w:val="20"/>
        </w:rPr>
        <w:t>and</w:t>
      </w:r>
      <w:r w:rsidRPr="00C024A4">
        <w:rPr>
          <w:rFonts w:ascii="Arial" w:hAnsi="Arial" w:cs="Arial"/>
          <w:sz w:val="20"/>
          <w:szCs w:val="20"/>
        </w:rPr>
        <w:t xml:space="preserve"> has consistently increased from 2010.</w:t>
      </w:r>
    </w:p>
    <w:p w:rsidR="00C024A4" w:rsidRPr="00C024A4" w:rsidRDefault="00C024A4" w:rsidP="00C024A4">
      <w:pPr>
        <w:rPr>
          <w:rFonts w:ascii="Arial" w:hAnsi="Arial" w:cs="Arial"/>
          <w:sz w:val="20"/>
          <w:szCs w:val="20"/>
        </w:rPr>
      </w:pPr>
      <w:r w:rsidRPr="00C024A4">
        <w:rPr>
          <w:rFonts w:ascii="Arial" w:hAnsi="Arial" w:cs="Arial"/>
          <w:sz w:val="20"/>
          <w:szCs w:val="20"/>
        </w:rPr>
        <w:t>Student Attainment:</w:t>
      </w:r>
    </w:p>
    <w:p w:rsidR="00C024A4" w:rsidRPr="00C024A4" w:rsidRDefault="00C024A4" w:rsidP="00C024A4">
      <w:pPr>
        <w:rPr>
          <w:rFonts w:ascii="Arial" w:hAnsi="Arial" w:cs="Arial"/>
          <w:sz w:val="20"/>
          <w:szCs w:val="20"/>
        </w:rPr>
      </w:pPr>
      <w:r w:rsidRPr="00C024A4">
        <w:rPr>
          <w:rFonts w:ascii="Arial" w:hAnsi="Arial" w:cs="Arial"/>
          <w:sz w:val="20"/>
          <w:szCs w:val="20"/>
        </w:rPr>
        <w:t xml:space="preserve">Indigenous student attainment in Year 3 was </w:t>
      </w:r>
      <w:r w:rsidR="00174E71">
        <w:rPr>
          <w:rFonts w:ascii="Arial" w:hAnsi="Arial" w:cs="Arial"/>
          <w:sz w:val="20"/>
          <w:szCs w:val="20"/>
        </w:rPr>
        <w:t xml:space="preserve">slightly </w:t>
      </w:r>
      <w:r w:rsidRPr="00C024A4">
        <w:rPr>
          <w:rFonts w:ascii="Arial" w:hAnsi="Arial" w:cs="Arial"/>
          <w:sz w:val="20"/>
          <w:szCs w:val="20"/>
        </w:rPr>
        <w:t xml:space="preserve">higher </w:t>
      </w:r>
      <w:r w:rsidR="00623FF4">
        <w:rPr>
          <w:rFonts w:ascii="Arial" w:hAnsi="Arial" w:cs="Arial"/>
          <w:sz w:val="20"/>
          <w:szCs w:val="20"/>
        </w:rPr>
        <w:t xml:space="preserve">in Writing </w:t>
      </w:r>
      <w:r w:rsidR="00174E71">
        <w:rPr>
          <w:rFonts w:ascii="Arial" w:hAnsi="Arial" w:cs="Arial"/>
          <w:sz w:val="20"/>
          <w:szCs w:val="20"/>
        </w:rPr>
        <w:t>than non-indigenous students but lower in Readying and Numeracy; in Year 5 significantly above non- indigenous students in reading, writing and numeracy; in Year</w:t>
      </w:r>
      <w:r w:rsidR="00623FF4">
        <w:rPr>
          <w:rFonts w:ascii="Arial" w:hAnsi="Arial" w:cs="Arial"/>
          <w:sz w:val="20"/>
          <w:szCs w:val="20"/>
        </w:rPr>
        <w:t xml:space="preserve"> 7 higher in Reading but lower in Writing and Numeracy; and in Year 9 lower in all three domains.</w:t>
      </w:r>
      <w:r w:rsidRPr="00C024A4">
        <w:rPr>
          <w:rFonts w:ascii="Arial" w:hAnsi="Arial" w:cs="Arial"/>
          <w:sz w:val="20"/>
          <w:szCs w:val="20"/>
        </w:rPr>
        <w:t xml:space="preserve"> </w:t>
      </w:r>
    </w:p>
    <w:p w:rsidR="00C024A4" w:rsidRPr="00C024A4" w:rsidRDefault="00C024A4" w:rsidP="00C024A4">
      <w:pPr>
        <w:rPr>
          <w:rFonts w:ascii="Arial" w:hAnsi="Arial" w:cs="Arial"/>
          <w:sz w:val="20"/>
          <w:szCs w:val="20"/>
        </w:rPr>
      </w:pPr>
      <w:r w:rsidRPr="00C024A4">
        <w:rPr>
          <w:rFonts w:ascii="Arial" w:hAnsi="Arial" w:cs="Arial"/>
          <w:sz w:val="20"/>
          <w:szCs w:val="20"/>
        </w:rPr>
        <w:t>Student Retention:</w:t>
      </w:r>
    </w:p>
    <w:p w:rsidR="00D56266" w:rsidRDefault="00C024A4" w:rsidP="00A03FE9">
      <w:pPr>
        <w:tabs>
          <w:tab w:val="center" w:pos="4320"/>
          <w:tab w:val="right" w:pos="8640"/>
        </w:tabs>
        <w:spacing w:before="120" w:after="120" w:line="240" w:lineRule="auto"/>
        <w:ind w:right="170"/>
        <w:outlineLvl w:val="2"/>
        <w:rPr>
          <w:rFonts w:ascii="Arial" w:hAnsi="Arial" w:cs="Arial"/>
          <w:sz w:val="20"/>
          <w:szCs w:val="20"/>
        </w:rPr>
      </w:pPr>
      <w:r w:rsidRPr="00C024A4">
        <w:rPr>
          <w:rFonts w:ascii="Arial" w:hAnsi="Arial" w:cs="Arial"/>
          <w:sz w:val="20"/>
          <w:szCs w:val="20"/>
        </w:rPr>
        <w:t xml:space="preserve">Student retention from Year 10 to Year 12 was </w:t>
      </w:r>
      <w:r w:rsidR="00623FF4">
        <w:rPr>
          <w:rFonts w:ascii="Arial" w:hAnsi="Arial" w:cs="Arial"/>
          <w:sz w:val="20"/>
          <w:szCs w:val="20"/>
        </w:rPr>
        <w:t>62.6%, a significant decrease from 2013.</w:t>
      </w:r>
    </w:p>
    <w:p w:rsidR="00623FF4" w:rsidRPr="00C024A4" w:rsidRDefault="00623FF4" w:rsidP="00A03FE9">
      <w:pPr>
        <w:tabs>
          <w:tab w:val="center" w:pos="4320"/>
          <w:tab w:val="right" w:pos="8640"/>
        </w:tabs>
        <w:spacing w:before="120" w:after="120" w:line="240" w:lineRule="auto"/>
        <w:ind w:right="170"/>
        <w:outlineLvl w:val="2"/>
        <w:rPr>
          <w:rFonts w:ascii="Arial" w:eastAsia="Times New Roman" w:hAnsi="Arial" w:cs="Arial"/>
          <w:sz w:val="20"/>
          <w:szCs w:val="20"/>
          <w:u w:color="FF0000"/>
          <w:lang w:eastAsia="en-US"/>
        </w:rPr>
      </w:pPr>
    </w:p>
    <w:tbl>
      <w:tblPr>
        <w:tblpPr w:leftFromText="180" w:rightFromText="180" w:vertAnchor="text" w:tblpX="108" w:tblpY="1"/>
        <w:tblOverlap w:val="never"/>
        <w:tblW w:w="9216" w:type="dxa"/>
        <w:tblBorders>
          <w:bottom w:val="single" w:sz="4" w:space="0" w:color="000080"/>
          <w:insideH w:val="single" w:sz="4" w:space="0" w:color="000080"/>
        </w:tblBorders>
        <w:tblLayout w:type="fixed"/>
        <w:tblLook w:val="04A0" w:firstRow="1" w:lastRow="0" w:firstColumn="1" w:lastColumn="0" w:noHBand="0" w:noVBand="1"/>
      </w:tblPr>
      <w:tblGrid>
        <w:gridCol w:w="6521"/>
        <w:gridCol w:w="898"/>
        <w:gridCol w:w="898"/>
        <w:gridCol w:w="899"/>
      </w:tblGrid>
      <w:tr w:rsidR="00D56266" w:rsidRPr="001B69BF" w:rsidTr="00467848">
        <w:trPr>
          <w:trHeight w:val="471"/>
        </w:trPr>
        <w:tc>
          <w:tcPr>
            <w:tcW w:w="6521" w:type="dxa"/>
            <w:shd w:val="clear" w:color="auto" w:fill="EAF1DD"/>
            <w:vAlign w:val="center"/>
          </w:tcPr>
          <w:p w:rsidR="00D56266" w:rsidRPr="001B69BF" w:rsidRDefault="00D56266" w:rsidP="00A03FE9">
            <w:pPr>
              <w:spacing w:after="0" w:line="240" w:lineRule="auto"/>
              <w:rPr>
                <w:rFonts w:ascii="Arial" w:hAnsi="Arial"/>
                <w:b/>
                <w:sz w:val="16"/>
                <w:szCs w:val="20"/>
                <w:lang w:val="en-US" w:eastAsia="en-US"/>
              </w:rPr>
            </w:pPr>
            <w:r w:rsidRPr="001B69BF">
              <w:rPr>
                <w:rFonts w:ascii="Arial" w:hAnsi="Arial"/>
                <w:b/>
                <w:sz w:val="20"/>
                <w:szCs w:val="20"/>
                <w:lang w:val="en-US" w:eastAsia="en-US"/>
              </w:rPr>
              <w:t>Apparent retention rates Year 10 to Year 12</w:t>
            </w:r>
          </w:p>
        </w:tc>
        <w:tc>
          <w:tcPr>
            <w:tcW w:w="898" w:type="dxa"/>
            <w:tcBorders>
              <w:top w:val="single" w:sz="4" w:space="0" w:color="000080"/>
            </w:tcBorders>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2012</w:t>
            </w:r>
          </w:p>
        </w:tc>
        <w:tc>
          <w:tcPr>
            <w:tcW w:w="898" w:type="dxa"/>
            <w:tcBorders>
              <w:top w:val="single" w:sz="4" w:space="0" w:color="000080"/>
            </w:tcBorders>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2013</w:t>
            </w:r>
          </w:p>
        </w:tc>
        <w:tc>
          <w:tcPr>
            <w:tcW w:w="899" w:type="dxa"/>
            <w:tcBorders>
              <w:top w:val="single" w:sz="4" w:space="0" w:color="000080"/>
            </w:tcBorders>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2014</w:t>
            </w:r>
          </w:p>
        </w:tc>
      </w:tr>
      <w:tr w:rsidR="00D56266" w:rsidRPr="001B69BF" w:rsidTr="00467848">
        <w:trPr>
          <w:trHeight w:val="471"/>
        </w:trPr>
        <w:tc>
          <w:tcPr>
            <w:tcW w:w="6521" w:type="dxa"/>
            <w:shd w:val="clear" w:color="auto" w:fill="auto"/>
            <w:vAlign w:val="center"/>
          </w:tcPr>
          <w:p w:rsidR="00D56266" w:rsidRPr="001B69BF" w:rsidRDefault="00D56266" w:rsidP="00A03FE9">
            <w:pPr>
              <w:spacing w:after="0" w:line="240" w:lineRule="auto"/>
              <w:rPr>
                <w:rFonts w:ascii="Arial" w:hAnsi="Arial"/>
                <w:sz w:val="16"/>
                <w:szCs w:val="20"/>
                <w:lang w:val="en-US" w:eastAsia="en-US"/>
              </w:rPr>
            </w:pPr>
            <w:r w:rsidRPr="001B69BF">
              <w:rPr>
                <w:rFonts w:ascii="Arial" w:hAnsi="Arial"/>
                <w:sz w:val="16"/>
                <w:szCs w:val="20"/>
                <w:lang w:val="en-US" w:eastAsia="en-US"/>
              </w:rPr>
              <w:t>Year 12 student enrolment as a percentage of the Year 10 student cohort.</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75%</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80%</w:t>
            </w:r>
          </w:p>
        </w:tc>
        <w:tc>
          <w:tcPr>
            <w:tcW w:w="89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86%</w:t>
            </w:r>
          </w:p>
        </w:tc>
      </w:tr>
    </w:tbl>
    <w:p w:rsidR="00D56266" w:rsidRPr="001B69BF" w:rsidRDefault="00D56266" w:rsidP="00A03FE9">
      <w:pPr>
        <w:tabs>
          <w:tab w:val="center" w:pos="4320"/>
          <w:tab w:val="right" w:pos="8640"/>
        </w:tabs>
        <w:spacing w:after="0" w:line="240" w:lineRule="auto"/>
        <w:ind w:right="170"/>
        <w:outlineLvl w:val="2"/>
        <w:rPr>
          <w:rFonts w:ascii="Arial" w:eastAsia="Times New Roman" w:hAnsi="Arial" w:cs="Arial"/>
          <w:color w:val="000000"/>
          <w:sz w:val="16"/>
          <w:szCs w:val="16"/>
          <w:u w:color="FF0000"/>
          <w:lang w:eastAsia="en-US"/>
        </w:rPr>
      </w:pPr>
    </w:p>
    <w:tbl>
      <w:tblPr>
        <w:tblW w:w="9216" w:type="dxa"/>
        <w:tblInd w:w="108" w:type="dxa"/>
        <w:tblBorders>
          <w:bottom w:val="single" w:sz="4" w:space="0" w:color="000080"/>
          <w:insideH w:val="single" w:sz="4" w:space="0" w:color="000080"/>
        </w:tblBorders>
        <w:tblLayout w:type="fixed"/>
        <w:tblLook w:val="04A0" w:firstRow="1" w:lastRow="0" w:firstColumn="1" w:lastColumn="0" w:noHBand="0" w:noVBand="1"/>
      </w:tblPr>
      <w:tblGrid>
        <w:gridCol w:w="6521"/>
        <w:gridCol w:w="898"/>
        <w:gridCol w:w="898"/>
        <w:gridCol w:w="899"/>
      </w:tblGrid>
      <w:tr w:rsidR="00D56266" w:rsidRPr="001B69BF" w:rsidTr="000F5718">
        <w:trPr>
          <w:trHeight w:val="471"/>
          <w:tblHeader/>
        </w:trPr>
        <w:tc>
          <w:tcPr>
            <w:tcW w:w="6521" w:type="dxa"/>
            <w:shd w:val="clear" w:color="auto" w:fill="EAF1DD"/>
            <w:vAlign w:val="center"/>
          </w:tcPr>
          <w:p w:rsidR="00D56266" w:rsidRPr="001B69BF" w:rsidRDefault="00D56266" w:rsidP="00A03FE9">
            <w:pPr>
              <w:spacing w:after="0" w:line="240" w:lineRule="auto"/>
              <w:rPr>
                <w:rFonts w:ascii="Arial" w:hAnsi="Arial"/>
                <w:b/>
                <w:sz w:val="16"/>
                <w:szCs w:val="20"/>
                <w:lang w:val="en-US" w:eastAsia="en-US"/>
              </w:rPr>
            </w:pPr>
            <w:r w:rsidRPr="001B69BF">
              <w:rPr>
                <w:rFonts w:ascii="Arial" w:hAnsi="Arial"/>
                <w:b/>
                <w:sz w:val="20"/>
                <w:szCs w:val="20"/>
                <w:lang w:val="en-US" w:eastAsia="en-US"/>
              </w:rPr>
              <w:t>Outcomes for our Year 12 cohorts</w:t>
            </w:r>
          </w:p>
        </w:tc>
        <w:tc>
          <w:tcPr>
            <w:tcW w:w="898" w:type="dxa"/>
            <w:tcBorders>
              <w:top w:val="single" w:sz="4" w:space="0" w:color="000080"/>
            </w:tcBorders>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2012</w:t>
            </w:r>
          </w:p>
        </w:tc>
        <w:tc>
          <w:tcPr>
            <w:tcW w:w="898" w:type="dxa"/>
            <w:tcBorders>
              <w:top w:val="single" w:sz="4" w:space="0" w:color="000080"/>
            </w:tcBorders>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2013</w:t>
            </w:r>
          </w:p>
        </w:tc>
        <w:tc>
          <w:tcPr>
            <w:tcW w:w="899" w:type="dxa"/>
            <w:tcBorders>
              <w:top w:val="single" w:sz="4" w:space="0" w:color="000080"/>
            </w:tcBorders>
            <w:shd w:val="clear" w:color="auto" w:fill="EAF1DD"/>
            <w:vAlign w:val="center"/>
          </w:tcPr>
          <w:p w:rsidR="00D56266" w:rsidRPr="001B69BF" w:rsidRDefault="00D56266" w:rsidP="00A03FE9">
            <w:pPr>
              <w:spacing w:after="0" w:line="240" w:lineRule="auto"/>
              <w:jc w:val="center"/>
              <w:rPr>
                <w:rFonts w:ascii="Arial" w:hAnsi="Arial"/>
                <w:sz w:val="16"/>
                <w:szCs w:val="20"/>
                <w:lang w:val="en-US" w:eastAsia="en-US"/>
              </w:rPr>
            </w:pPr>
            <w:r w:rsidRPr="001B69BF">
              <w:rPr>
                <w:rFonts w:ascii="Arial" w:hAnsi="Arial"/>
                <w:sz w:val="16"/>
                <w:szCs w:val="20"/>
                <w:lang w:val="en-US" w:eastAsia="en-US"/>
              </w:rPr>
              <w:t>2014</w:t>
            </w:r>
          </w:p>
        </w:tc>
      </w:tr>
      <w:tr w:rsidR="00D56266" w:rsidRPr="001B69BF" w:rsidTr="000F5718">
        <w:trPr>
          <w:trHeight w:val="471"/>
        </w:trPr>
        <w:tc>
          <w:tcPr>
            <w:tcW w:w="6521" w:type="dxa"/>
            <w:shd w:val="clear" w:color="auto" w:fill="auto"/>
            <w:vAlign w:val="center"/>
          </w:tcPr>
          <w:p w:rsidR="00D56266" w:rsidRPr="001B69BF" w:rsidRDefault="00D56266" w:rsidP="00A03FE9">
            <w:pPr>
              <w:spacing w:after="0" w:line="240" w:lineRule="auto"/>
              <w:rPr>
                <w:rFonts w:ascii="Arial" w:hAnsi="Arial"/>
                <w:sz w:val="16"/>
                <w:szCs w:val="20"/>
                <w:lang w:val="en-US" w:eastAsia="en-US"/>
              </w:rPr>
            </w:pPr>
            <w:r w:rsidRPr="001B69BF">
              <w:rPr>
                <w:rFonts w:ascii="Arial" w:hAnsi="Arial"/>
                <w:sz w:val="16"/>
                <w:szCs w:val="20"/>
                <w:lang w:val="en-US" w:eastAsia="en-US"/>
              </w:rPr>
              <w:t>Number of students receiving a Senior Statement</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133</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139</w:t>
            </w:r>
          </w:p>
        </w:tc>
        <w:tc>
          <w:tcPr>
            <w:tcW w:w="89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150</w:t>
            </w:r>
          </w:p>
        </w:tc>
      </w:tr>
      <w:tr w:rsidR="00D56266" w:rsidRPr="001B69BF" w:rsidTr="000F5718">
        <w:trPr>
          <w:trHeight w:val="471"/>
        </w:trPr>
        <w:tc>
          <w:tcPr>
            <w:tcW w:w="6521" w:type="dxa"/>
            <w:shd w:val="clear" w:color="auto" w:fill="auto"/>
            <w:vAlign w:val="center"/>
          </w:tcPr>
          <w:p w:rsidR="00D56266" w:rsidRPr="001B69BF" w:rsidRDefault="00D56266" w:rsidP="00A03FE9">
            <w:pPr>
              <w:spacing w:after="0" w:line="240" w:lineRule="auto"/>
              <w:rPr>
                <w:rFonts w:ascii="Arial" w:hAnsi="Arial"/>
                <w:sz w:val="16"/>
                <w:szCs w:val="20"/>
                <w:lang w:val="en-US" w:eastAsia="en-US"/>
              </w:rPr>
            </w:pPr>
            <w:r w:rsidRPr="001B69BF">
              <w:rPr>
                <w:rFonts w:ascii="Arial" w:hAnsi="Arial"/>
                <w:sz w:val="16"/>
                <w:szCs w:val="20"/>
                <w:lang w:val="en-US" w:eastAsia="en-US"/>
              </w:rPr>
              <w:t>Number of students awarded a Queensland Certificate of Individual Achievement.</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0</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0</w:t>
            </w:r>
          </w:p>
        </w:tc>
        <w:tc>
          <w:tcPr>
            <w:tcW w:w="89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0</w:t>
            </w:r>
          </w:p>
        </w:tc>
      </w:tr>
      <w:tr w:rsidR="00D56266" w:rsidRPr="001B69BF" w:rsidTr="000F5718">
        <w:trPr>
          <w:trHeight w:val="471"/>
        </w:trPr>
        <w:tc>
          <w:tcPr>
            <w:tcW w:w="6521" w:type="dxa"/>
            <w:shd w:val="clear" w:color="auto" w:fill="auto"/>
            <w:vAlign w:val="center"/>
          </w:tcPr>
          <w:p w:rsidR="00D56266" w:rsidRPr="001B69BF" w:rsidRDefault="00D56266" w:rsidP="00A03FE9">
            <w:pPr>
              <w:spacing w:after="0" w:line="240" w:lineRule="auto"/>
              <w:rPr>
                <w:rFonts w:ascii="Arial" w:hAnsi="Arial"/>
                <w:sz w:val="16"/>
                <w:szCs w:val="20"/>
                <w:lang w:val="en-US" w:eastAsia="en-US"/>
              </w:rPr>
            </w:pPr>
            <w:r w:rsidRPr="001B69BF">
              <w:rPr>
                <w:rFonts w:ascii="Arial" w:hAnsi="Arial"/>
                <w:sz w:val="16"/>
                <w:szCs w:val="20"/>
                <w:lang w:val="en-US" w:eastAsia="en-US"/>
              </w:rPr>
              <w:t>Number of students receiving an Overall Position (OP)</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59</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58</w:t>
            </w:r>
          </w:p>
        </w:tc>
        <w:tc>
          <w:tcPr>
            <w:tcW w:w="89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80</w:t>
            </w:r>
          </w:p>
        </w:tc>
      </w:tr>
      <w:tr w:rsidR="00D56266" w:rsidRPr="001B69BF" w:rsidTr="000F5718">
        <w:trPr>
          <w:trHeight w:val="471"/>
        </w:trPr>
        <w:tc>
          <w:tcPr>
            <w:tcW w:w="6521" w:type="dxa"/>
            <w:shd w:val="clear" w:color="auto" w:fill="auto"/>
            <w:vAlign w:val="center"/>
          </w:tcPr>
          <w:p w:rsidR="00D56266" w:rsidRPr="001B69BF" w:rsidRDefault="00D56266" w:rsidP="00A03FE9">
            <w:pPr>
              <w:spacing w:after="0" w:line="240" w:lineRule="auto"/>
              <w:rPr>
                <w:rFonts w:ascii="Arial" w:hAnsi="Arial"/>
                <w:sz w:val="16"/>
                <w:szCs w:val="20"/>
                <w:lang w:val="en-US" w:eastAsia="en-US"/>
              </w:rPr>
            </w:pPr>
            <w:r w:rsidRPr="001B69BF">
              <w:rPr>
                <w:rFonts w:ascii="Arial" w:hAnsi="Arial"/>
                <w:sz w:val="16"/>
                <w:szCs w:val="20"/>
                <w:lang w:val="en-US" w:eastAsia="en-US"/>
              </w:rPr>
              <w:t>Number of students who are completing/continuing a School-based Apprenticeship or Traineeship (SAT).</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35</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18</w:t>
            </w:r>
          </w:p>
        </w:tc>
        <w:tc>
          <w:tcPr>
            <w:tcW w:w="89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25</w:t>
            </w:r>
          </w:p>
        </w:tc>
      </w:tr>
      <w:tr w:rsidR="00D56266" w:rsidRPr="001B69BF" w:rsidTr="000F5718">
        <w:trPr>
          <w:trHeight w:val="471"/>
        </w:trPr>
        <w:tc>
          <w:tcPr>
            <w:tcW w:w="6521" w:type="dxa"/>
            <w:shd w:val="clear" w:color="auto" w:fill="auto"/>
            <w:vAlign w:val="center"/>
          </w:tcPr>
          <w:p w:rsidR="00D56266" w:rsidRPr="001B69BF" w:rsidRDefault="00D56266" w:rsidP="00A03FE9">
            <w:pPr>
              <w:spacing w:after="0" w:line="240" w:lineRule="auto"/>
              <w:rPr>
                <w:rFonts w:ascii="Arial" w:hAnsi="Arial"/>
                <w:sz w:val="16"/>
                <w:szCs w:val="20"/>
                <w:lang w:val="en-US" w:eastAsia="en-US"/>
              </w:rPr>
            </w:pPr>
            <w:r w:rsidRPr="001B69BF">
              <w:rPr>
                <w:rFonts w:ascii="Arial" w:hAnsi="Arial"/>
                <w:sz w:val="16"/>
                <w:szCs w:val="20"/>
                <w:lang w:val="en-US" w:eastAsia="en-US"/>
              </w:rPr>
              <w:t>Number of students awarded one or more Vocational Educational Training (VET) qualifications (incl. SAT).</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133</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139</w:t>
            </w:r>
          </w:p>
        </w:tc>
        <w:tc>
          <w:tcPr>
            <w:tcW w:w="89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150</w:t>
            </w:r>
          </w:p>
        </w:tc>
      </w:tr>
      <w:tr w:rsidR="00D56266" w:rsidRPr="001B69BF" w:rsidTr="00467848">
        <w:trPr>
          <w:trHeight w:val="471"/>
        </w:trPr>
        <w:tc>
          <w:tcPr>
            <w:tcW w:w="6521" w:type="dxa"/>
            <w:shd w:val="clear" w:color="auto" w:fill="auto"/>
            <w:vAlign w:val="center"/>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Number of students awarded an Australian Qualification Framework Certificate II or above.</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132</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138</w:t>
            </w:r>
          </w:p>
        </w:tc>
        <w:tc>
          <w:tcPr>
            <w:tcW w:w="89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149</w:t>
            </w:r>
          </w:p>
        </w:tc>
      </w:tr>
      <w:tr w:rsidR="00D56266" w:rsidRPr="001B69BF" w:rsidTr="00467848">
        <w:trPr>
          <w:trHeight w:val="471"/>
        </w:trPr>
        <w:tc>
          <w:tcPr>
            <w:tcW w:w="6521" w:type="dxa"/>
            <w:shd w:val="clear" w:color="auto" w:fill="auto"/>
            <w:vAlign w:val="center"/>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Number of students awarded a Queensland Certificate of Education (QCE) at the end of Year 12.</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131</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138</w:t>
            </w:r>
          </w:p>
        </w:tc>
        <w:tc>
          <w:tcPr>
            <w:tcW w:w="89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150</w:t>
            </w:r>
          </w:p>
        </w:tc>
      </w:tr>
      <w:tr w:rsidR="00D56266" w:rsidRPr="001B69BF" w:rsidTr="00467848">
        <w:trPr>
          <w:trHeight w:val="471"/>
        </w:trPr>
        <w:tc>
          <w:tcPr>
            <w:tcW w:w="6521" w:type="dxa"/>
            <w:shd w:val="clear" w:color="auto" w:fill="auto"/>
            <w:vAlign w:val="center"/>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Number of students awarded an International Baccalaureate Diploma (IBD).</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0</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0</w:t>
            </w:r>
          </w:p>
        </w:tc>
        <w:tc>
          <w:tcPr>
            <w:tcW w:w="89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0</w:t>
            </w:r>
          </w:p>
        </w:tc>
      </w:tr>
      <w:tr w:rsidR="00D56266" w:rsidRPr="001B69BF" w:rsidTr="00467848">
        <w:trPr>
          <w:trHeight w:val="471"/>
        </w:trPr>
        <w:tc>
          <w:tcPr>
            <w:tcW w:w="6521" w:type="dxa"/>
            <w:shd w:val="clear" w:color="auto" w:fill="auto"/>
            <w:vAlign w:val="center"/>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Percentage of OP/IBD eligible students with OP 1-15 or an IBD.</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85%</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81%</w:t>
            </w:r>
          </w:p>
        </w:tc>
        <w:tc>
          <w:tcPr>
            <w:tcW w:w="89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73%</w:t>
            </w:r>
          </w:p>
        </w:tc>
      </w:tr>
      <w:tr w:rsidR="00D56266" w:rsidRPr="001B69BF" w:rsidTr="00467848">
        <w:trPr>
          <w:trHeight w:val="471"/>
        </w:trPr>
        <w:tc>
          <w:tcPr>
            <w:tcW w:w="6521" w:type="dxa"/>
            <w:shd w:val="clear" w:color="auto" w:fill="auto"/>
            <w:vAlign w:val="center"/>
          </w:tcPr>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r w:rsidRPr="001B69BF">
              <w:rPr>
                <w:rFonts w:ascii="Arial" w:eastAsia="Times New Roman" w:hAnsi="Arial" w:cs="Arial"/>
                <w:color w:val="000000"/>
                <w:sz w:val="16"/>
                <w:szCs w:val="16"/>
                <w:u w:color="FF0000"/>
                <w:lang w:eastAsia="en-US"/>
              </w:rPr>
              <w:t>Percentage of Year 12 students who are completing or completed a SAT or were awarded one or more of the following: QCE, IBD, VET qualification.</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100%</w:t>
            </w:r>
          </w:p>
        </w:tc>
        <w:tc>
          <w:tcPr>
            <w:tcW w:w="89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100%</w:t>
            </w:r>
          </w:p>
        </w:tc>
        <w:tc>
          <w:tcPr>
            <w:tcW w:w="89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100%</w:t>
            </w:r>
          </w:p>
        </w:tc>
      </w:tr>
      <w:tr w:rsidR="00D56266" w:rsidRPr="001B69BF" w:rsidTr="00467848">
        <w:trPr>
          <w:trHeight w:val="471"/>
        </w:trPr>
        <w:tc>
          <w:tcPr>
            <w:tcW w:w="6521" w:type="dxa"/>
            <w:shd w:val="clear" w:color="auto" w:fill="auto"/>
            <w:vAlign w:val="center"/>
          </w:tcPr>
          <w:p w:rsidR="00D56266" w:rsidRPr="001B69BF" w:rsidRDefault="00D56266" w:rsidP="00467B9D">
            <w:pPr>
              <w:keepNext/>
              <w:spacing w:after="0" w:line="240" w:lineRule="auto"/>
              <w:rPr>
                <w:rFonts w:ascii="Arial" w:hAnsi="Arial"/>
                <w:sz w:val="16"/>
                <w:szCs w:val="20"/>
                <w:lang w:val="en-US" w:eastAsia="en-US"/>
              </w:rPr>
            </w:pPr>
            <w:r w:rsidRPr="001B69BF">
              <w:rPr>
                <w:rFonts w:ascii="Arial" w:eastAsia="Times New Roman" w:hAnsi="Arial" w:cs="Arial"/>
                <w:color w:val="000000"/>
                <w:sz w:val="16"/>
                <w:szCs w:val="16"/>
                <w:u w:color="FF0000"/>
                <w:lang w:eastAsia="en-US"/>
              </w:rPr>
              <w:t>Percentage of Queensland Tertiary Admissions Centre (QTAC) applicants receiving an offer.</w:t>
            </w:r>
          </w:p>
        </w:tc>
        <w:tc>
          <w:tcPr>
            <w:tcW w:w="898" w:type="dxa"/>
            <w:shd w:val="clear" w:color="auto" w:fill="auto"/>
            <w:vAlign w:val="center"/>
          </w:tcPr>
          <w:p w:rsidR="00D56266" w:rsidRPr="001B69BF" w:rsidRDefault="00D56266" w:rsidP="00467B9D">
            <w:pPr>
              <w:keepNext/>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100%</w:t>
            </w:r>
          </w:p>
        </w:tc>
        <w:tc>
          <w:tcPr>
            <w:tcW w:w="898" w:type="dxa"/>
            <w:shd w:val="clear" w:color="auto" w:fill="auto"/>
            <w:vAlign w:val="center"/>
          </w:tcPr>
          <w:p w:rsidR="00D56266" w:rsidRPr="001B69BF" w:rsidRDefault="00D56266" w:rsidP="00467B9D">
            <w:pPr>
              <w:keepNext/>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88%</w:t>
            </w:r>
          </w:p>
        </w:tc>
        <w:tc>
          <w:tcPr>
            <w:tcW w:w="899" w:type="dxa"/>
            <w:shd w:val="clear" w:color="auto" w:fill="auto"/>
            <w:vAlign w:val="center"/>
          </w:tcPr>
          <w:p w:rsidR="00D56266" w:rsidRPr="001B69BF" w:rsidRDefault="00D56266" w:rsidP="00467B9D">
            <w:pPr>
              <w:keepNext/>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96%</w:t>
            </w:r>
          </w:p>
        </w:tc>
      </w:tr>
    </w:tbl>
    <w:p w:rsidR="00D56266" w:rsidRPr="001B69BF" w:rsidRDefault="00D56266" w:rsidP="0039169D">
      <w:pPr>
        <w:tabs>
          <w:tab w:val="center" w:pos="4320"/>
          <w:tab w:val="right" w:pos="8640"/>
        </w:tabs>
        <w:spacing w:before="120" w:after="120" w:line="240" w:lineRule="auto"/>
        <w:ind w:right="170"/>
        <w:outlineLvl w:val="2"/>
        <w:rPr>
          <w:rFonts w:ascii="Arial" w:eastAsia="Times New Roman" w:hAnsi="Arial" w:cs="Arial"/>
          <w:color w:val="000000"/>
          <w:sz w:val="12"/>
          <w:szCs w:val="16"/>
          <w:u w:color="FF0000"/>
          <w:lang w:eastAsia="en-US"/>
        </w:rPr>
      </w:pPr>
      <w:r w:rsidRPr="001B69BF">
        <w:rPr>
          <w:rFonts w:ascii="Arial" w:eastAsia="Times New Roman" w:hAnsi="Arial" w:cs="Arial"/>
          <w:color w:val="000000"/>
          <w:sz w:val="12"/>
          <w:szCs w:val="16"/>
          <w:u w:color="FF0000"/>
          <w:lang w:eastAsia="en-US"/>
        </w:rPr>
        <w:t>As at 19 February 2015.  The above values exclude VISA students.</w:t>
      </w:r>
    </w:p>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2"/>
          <w:szCs w:val="16"/>
          <w:u w:color="FF0000"/>
          <w:lang w:eastAsia="en-US"/>
        </w:rPr>
      </w:pPr>
    </w:p>
    <w:tbl>
      <w:tblPr>
        <w:tblpPr w:leftFromText="180" w:rightFromText="180" w:vertAnchor="text" w:tblpX="108" w:tblpY="1"/>
        <w:tblOverlap w:val="never"/>
        <w:tblW w:w="9214" w:type="dxa"/>
        <w:tblBorders>
          <w:bottom w:val="single" w:sz="4" w:space="0" w:color="000080"/>
          <w:insideH w:val="single" w:sz="4" w:space="0" w:color="000080"/>
        </w:tblBorders>
        <w:tblLook w:val="04A0" w:firstRow="1" w:lastRow="0" w:firstColumn="1" w:lastColumn="0" w:noHBand="0" w:noVBand="1"/>
      </w:tblPr>
      <w:tblGrid>
        <w:gridCol w:w="1171"/>
        <w:gridCol w:w="1608"/>
        <w:gridCol w:w="1609"/>
        <w:gridCol w:w="1608"/>
        <w:gridCol w:w="1609"/>
        <w:gridCol w:w="1609"/>
      </w:tblGrid>
      <w:tr w:rsidR="00D56266" w:rsidRPr="001B69BF" w:rsidTr="00550589">
        <w:trPr>
          <w:trHeight w:val="397"/>
          <w:tblHeader/>
        </w:trPr>
        <w:tc>
          <w:tcPr>
            <w:tcW w:w="9214" w:type="dxa"/>
            <w:gridSpan w:val="6"/>
            <w:tcBorders>
              <w:top w:val="nil"/>
              <w:bottom w:val="nil"/>
            </w:tcBorders>
            <w:shd w:val="clear" w:color="auto" w:fill="EAF1DD"/>
            <w:vAlign w:val="center"/>
          </w:tcPr>
          <w:p w:rsidR="00D56266" w:rsidRPr="001B69BF" w:rsidRDefault="00D56266" w:rsidP="00A03FE9">
            <w:pPr>
              <w:spacing w:after="0" w:line="240" w:lineRule="auto"/>
              <w:rPr>
                <w:rFonts w:ascii="Arial" w:hAnsi="Arial"/>
                <w:b/>
                <w:sz w:val="16"/>
                <w:szCs w:val="20"/>
                <w:lang w:val="en-US" w:eastAsia="en-US"/>
              </w:rPr>
            </w:pPr>
            <w:r w:rsidRPr="001B69BF">
              <w:rPr>
                <w:rFonts w:ascii="Arial" w:hAnsi="Arial"/>
                <w:b/>
                <w:sz w:val="20"/>
                <w:szCs w:val="20"/>
                <w:lang w:val="en-US" w:eastAsia="en-US"/>
              </w:rPr>
              <w:t>Overall Position Bands (OP)</w:t>
            </w:r>
          </w:p>
        </w:tc>
      </w:tr>
      <w:tr w:rsidR="00D56266" w:rsidRPr="001B69BF" w:rsidTr="00550589">
        <w:trPr>
          <w:trHeight w:val="397"/>
          <w:tblHeader/>
        </w:trPr>
        <w:tc>
          <w:tcPr>
            <w:tcW w:w="1171" w:type="dxa"/>
            <w:tcBorders>
              <w:top w:val="nil"/>
            </w:tcBorders>
            <w:shd w:val="clear" w:color="auto" w:fill="EAF1DD"/>
            <w:vAlign w:val="center"/>
          </w:tcPr>
          <w:p w:rsidR="00D56266" w:rsidRPr="001B69BF" w:rsidRDefault="00D56266" w:rsidP="00A03FE9">
            <w:pPr>
              <w:spacing w:after="0" w:line="240" w:lineRule="auto"/>
              <w:rPr>
                <w:rFonts w:ascii="Arial" w:hAnsi="Arial"/>
                <w:i/>
                <w:sz w:val="16"/>
                <w:szCs w:val="20"/>
                <w:lang w:val="en-US" w:eastAsia="en-US"/>
              </w:rPr>
            </w:pPr>
          </w:p>
        </w:tc>
        <w:tc>
          <w:tcPr>
            <w:tcW w:w="8043" w:type="dxa"/>
            <w:gridSpan w:val="5"/>
            <w:shd w:val="clear" w:color="auto" w:fill="EAF1DD"/>
            <w:vAlign w:val="center"/>
          </w:tcPr>
          <w:p w:rsidR="00D56266" w:rsidRPr="001B69BF" w:rsidRDefault="00D56266" w:rsidP="00A03FE9">
            <w:pPr>
              <w:spacing w:after="0" w:line="240" w:lineRule="auto"/>
              <w:rPr>
                <w:rFonts w:ascii="Arial" w:hAnsi="Arial"/>
                <w:sz w:val="16"/>
                <w:szCs w:val="20"/>
                <w:lang w:val="en-US" w:eastAsia="en-US"/>
              </w:rPr>
            </w:pPr>
            <w:r w:rsidRPr="001B69BF">
              <w:rPr>
                <w:rFonts w:ascii="Arial" w:hAnsi="Arial"/>
                <w:sz w:val="16"/>
                <w:szCs w:val="20"/>
                <w:lang w:val="en-US" w:eastAsia="en-US"/>
              </w:rPr>
              <w:t>Number of students in each Band for OP 1 to 25</w:t>
            </w:r>
          </w:p>
        </w:tc>
      </w:tr>
      <w:tr w:rsidR="00D56266" w:rsidRPr="001B69BF" w:rsidTr="00550589">
        <w:trPr>
          <w:trHeight w:val="397"/>
          <w:tblHeader/>
        </w:trPr>
        <w:tc>
          <w:tcPr>
            <w:tcW w:w="1171" w:type="dxa"/>
            <w:shd w:val="clear" w:color="auto" w:fill="EAF1DD"/>
            <w:vAlign w:val="center"/>
          </w:tcPr>
          <w:p w:rsidR="00D56266" w:rsidRPr="001B69BF" w:rsidRDefault="00D56266" w:rsidP="00A03FE9">
            <w:pPr>
              <w:spacing w:after="0" w:line="240" w:lineRule="auto"/>
              <w:rPr>
                <w:rFonts w:ascii="Arial" w:hAnsi="Arial"/>
                <w:sz w:val="16"/>
                <w:szCs w:val="16"/>
                <w:lang w:val="en-US" w:eastAsia="en-US"/>
              </w:rPr>
            </w:pPr>
            <w:r w:rsidRPr="001B69BF">
              <w:rPr>
                <w:rFonts w:ascii="Arial" w:hAnsi="Arial"/>
                <w:sz w:val="16"/>
                <w:szCs w:val="16"/>
                <w:lang w:val="en-US" w:eastAsia="en-US"/>
              </w:rPr>
              <w:t>Years</w:t>
            </w:r>
          </w:p>
        </w:tc>
        <w:tc>
          <w:tcPr>
            <w:tcW w:w="1608" w:type="dxa"/>
            <w:shd w:val="clear" w:color="auto" w:fill="EAF1DD"/>
            <w:vAlign w:val="center"/>
          </w:tcPr>
          <w:p w:rsidR="00D56266" w:rsidRPr="001B69BF" w:rsidRDefault="00D56266" w:rsidP="00A03FE9">
            <w:pPr>
              <w:spacing w:after="0" w:line="240" w:lineRule="auto"/>
              <w:jc w:val="center"/>
              <w:rPr>
                <w:rFonts w:ascii="Arial" w:hAnsi="Arial"/>
                <w:sz w:val="16"/>
                <w:szCs w:val="16"/>
                <w:lang w:val="en-US" w:eastAsia="en-US"/>
              </w:rPr>
            </w:pPr>
            <w:r w:rsidRPr="001B69BF">
              <w:rPr>
                <w:rFonts w:ascii="Arial" w:hAnsi="Arial"/>
                <w:sz w:val="16"/>
                <w:szCs w:val="16"/>
                <w:lang w:val="en-US" w:eastAsia="en-US"/>
              </w:rPr>
              <w:t>OP 1-5</w:t>
            </w:r>
          </w:p>
        </w:tc>
        <w:tc>
          <w:tcPr>
            <w:tcW w:w="1609" w:type="dxa"/>
            <w:shd w:val="clear" w:color="auto" w:fill="EAF1DD"/>
            <w:vAlign w:val="center"/>
          </w:tcPr>
          <w:p w:rsidR="00D56266" w:rsidRPr="001B69BF" w:rsidRDefault="00D56266" w:rsidP="00A03FE9">
            <w:pPr>
              <w:spacing w:after="0" w:line="240" w:lineRule="auto"/>
              <w:jc w:val="center"/>
              <w:rPr>
                <w:rFonts w:ascii="Arial" w:hAnsi="Arial"/>
                <w:sz w:val="16"/>
                <w:szCs w:val="16"/>
                <w:lang w:val="en-US" w:eastAsia="en-US"/>
              </w:rPr>
            </w:pPr>
            <w:r w:rsidRPr="001B69BF">
              <w:rPr>
                <w:rFonts w:ascii="Arial" w:hAnsi="Arial"/>
                <w:sz w:val="16"/>
                <w:szCs w:val="16"/>
                <w:lang w:val="en-US" w:eastAsia="en-US"/>
              </w:rPr>
              <w:t>OP 6-10</w:t>
            </w:r>
          </w:p>
        </w:tc>
        <w:tc>
          <w:tcPr>
            <w:tcW w:w="1608" w:type="dxa"/>
            <w:shd w:val="clear" w:color="auto" w:fill="EAF1DD"/>
            <w:vAlign w:val="center"/>
          </w:tcPr>
          <w:p w:rsidR="00D56266" w:rsidRPr="001B69BF" w:rsidRDefault="00D56266" w:rsidP="00A03FE9">
            <w:pPr>
              <w:spacing w:after="0" w:line="240" w:lineRule="auto"/>
              <w:jc w:val="center"/>
              <w:rPr>
                <w:rFonts w:ascii="Arial" w:hAnsi="Arial"/>
                <w:sz w:val="16"/>
                <w:szCs w:val="16"/>
                <w:lang w:val="en-US" w:eastAsia="en-US"/>
              </w:rPr>
            </w:pPr>
            <w:r w:rsidRPr="001B69BF">
              <w:rPr>
                <w:rFonts w:ascii="Arial" w:hAnsi="Arial"/>
                <w:sz w:val="16"/>
                <w:szCs w:val="16"/>
                <w:lang w:val="en-US" w:eastAsia="en-US"/>
              </w:rPr>
              <w:t>OP 11-15</w:t>
            </w:r>
          </w:p>
        </w:tc>
        <w:tc>
          <w:tcPr>
            <w:tcW w:w="1609" w:type="dxa"/>
            <w:shd w:val="clear" w:color="auto" w:fill="EAF1DD"/>
            <w:vAlign w:val="center"/>
          </w:tcPr>
          <w:p w:rsidR="00D56266" w:rsidRPr="001B69BF" w:rsidRDefault="00D56266" w:rsidP="00A03FE9">
            <w:pPr>
              <w:spacing w:after="0" w:line="240" w:lineRule="auto"/>
              <w:jc w:val="center"/>
              <w:rPr>
                <w:rFonts w:ascii="Arial" w:hAnsi="Arial"/>
                <w:sz w:val="16"/>
                <w:szCs w:val="16"/>
                <w:lang w:val="en-US" w:eastAsia="en-US"/>
              </w:rPr>
            </w:pPr>
            <w:r w:rsidRPr="001B69BF">
              <w:rPr>
                <w:rFonts w:ascii="Arial" w:hAnsi="Arial"/>
                <w:sz w:val="16"/>
                <w:szCs w:val="16"/>
                <w:lang w:val="en-US" w:eastAsia="en-US"/>
              </w:rPr>
              <w:t>OP 16-20</w:t>
            </w:r>
          </w:p>
        </w:tc>
        <w:tc>
          <w:tcPr>
            <w:tcW w:w="1609" w:type="dxa"/>
            <w:shd w:val="clear" w:color="auto" w:fill="EAF1DD"/>
            <w:vAlign w:val="center"/>
          </w:tcPr>
          <w:p w:rsidR="00D56266" w:rsidRPr="001B69BF" w:rsidRDefault="00D56266" w:rsidP="00A03FE9">
            <w:pPr>
              <w:spacing w:after="0" w:line="240" w:lineRule="auto"/>
              <w:jc w:val="center"/>
              <w:rPr>
                <w:rFonts w:ascii="Arial" w:hAnsi="Arial"/>
                <w:sz w:val="16"/>
                <w:szCs w:val="16"/>
                <w:lang w:val="en-US" w:eastAsia="en-US"/>
              </w:rPr>
            </w:pPr>
            <w:r w:rsidRPr="001B69BF">
              <w:rPr>
                <w:rFonts w:ascii="Arial" w:hAnsi="Arial"/>
                <w:sz w:val="16"/>
                <w:szCs w:val="16"/>
                <w:lang w:val="en-US" w:eastAsia="en-US"/>
              </w:rPr>
              <w:t>OP 21-25</w:t>
            </w:r>
          </w:p>
        </w:tc>
      </w:tr>
      <w:tr w:rsidR="00D56266" w:rsidRPr="001B69BF" w:rsidTr="00550589">
        <w:trPr>
          <w:trHeight w:val="397"/>
          <w:tblHeader/>
        </w:trPr>
        <w:tc>
          <w:tcPr>
            <w:tcW w:w="1171" w:type="dxa"/>
            <w:shd w:val="clear" w:color="auto" w:fill="auto"/>
            <w:vAlign w:val="center"/>
          </w:tcPr>
          <w:p w:rsidR="00D56266" w:rsidRPr="001B69BF" w:rsidRDefault="00D56266" w:rsidP="00A03FE9">
            <w:pPr>
              <w:spacing w:after="0" w:line="240" w:lineRule="auto"/>
              <w:rPr>
                <w:rFonts w:ascii="Arial" w:hAnsi="Arial"/>
                <w:sz w:val="16"/>
                <w:szCs w:val="16"/>
                <w:lang w:val="en-US" w:eastAsia="en-US"/>
              </w:rPr>
            </w:pPr>
            <w:r w:rsidRPr="001B69BF">
              <w:rPr>
                <w:rFonts w:ascii="Arial" w:hAnsi="Arial"/>
                <w:sz w:val="16"/>
                <w:szCs w:val="16"/>
                <w:lang w:val="en-US" w:eastAsia="en-US"/>
              </w:rPr>
              <w:t>2012</w:t>
            </w:r>
          </w:p>
        </w:tc>
        <w:tc>
          <w:tcPr>
            <w:tcW w:w="160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12</w:t>
            </w:r>
          </w:p>
        </w:tc>
        <w:tc>
          <w:tcPr>
            <w:tcW w:w="160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16</w:t>
            </w:r>
          </w:p>
        </w:tc>
        <w:tc>
          <w:tcPr>
            <w:tcW w:w="160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22</w:t>
            </w:r>
          </w:p>
        </w:tc>
        <w:tc>
          <w:tcPr>
            <w:tcW w:w="160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9</w:t>
            </w:r>
          </w:p>
        </w:tc>
        <w:tc>
          <w:tcPr>
            <w:tcW w:w="160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0</w:t>
            </w:r>
          </w:p>
        </w:tc>
      </w:tr>
      <w:tr w:rsidR="00D56266" w:rsidRPr="001B69BF" w:rsidTr="00550589">
        <w:trPr>
          <w:trHeight w:val="397"/>
          <w:tblHeader/>
        </w:trPr>
        <w:tc>
          <w:tcPr>
            <w:tcW w:w="1171" w:type="dxa"/>
            <w:shd w:val="clear" w:color="auto" w:fill="auto"/>
            <w:vAlign w:val="center"/>
          </w:tcPr>
          <w:p w:rsidR="00D56266" w:rsidRPr="001B69BF" w:rsidRDefault="00D56266" w:rsidP="00A03FE9">
            <w:pPr>
              <w:spacing w:after="0" w:line="240" w:lineRule="auto"/>
              <w:rPr>
                <w:rFonts w:ascii="Arial" w:hAnsi="Arial"/>
                <w:sz w:val="16"/>
                <w:szCs w:val="16"/>
                <w:lang w:val="en-US" w:eastAsia="en-US"/>
              </w:rPr>
            </w:pPr>
            <w:r w:rsidRPr="001B69BF">
              <w:rPr>
                <w:rFonts w:ascii="Arial" w:hAnsi="Arial"/>
                <w:sz w:val="16"/>
                <w:szCs w:val="16"/>
                <w:lang w:val="en-US" w:eastAsia="en-US"/>
              </w:rPr>
              <w:t>2013</w:t>
            </w:r>
          </w:p>
        </w:tc>
        <w:tc>
          <w:tcPr>
            <w:tcW w:w="160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8</w:t>
            </w:r>
          </w:p>
        </w:tc>
        <w:tc>
          <w:tcPr>
            <w:tcW w:w="160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16</w:t>
            </w:r>
          </w:p>
        </w:tc>
        <w:tc>
          <w:tcPr>
            <w:tcW w:w="160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23</w:t>
            </w:r>
          </w:p>
        </w:tc>
        <w:tc>
          <w:tcPr>
            <w:tcW w:w="160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10</w:t>
            </w:r>
          </w:p>
        </w:tc>
        <w:tc>
          <w:tcPr>
            <w:tcW w:w="160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w:t>
            </w:r>
          </w:p>
        </w:tc>
      </w:tr>
      <w:tr w:rsidR="00D56266" w:rsidRPr="001B69BF" w:rsidTr="00550589">
        <w:trPr>
          <w:trHeight w:val="397"/>
          <w:tblHeader/>
        </w:trPr>
        <w:tc>
          <w:tcPr>
            <w:tcW w:w="1171" w:type="dxa"/>
            <w:shd w:val="clear" w:color="auto" w:fill="auto"/>
            <w:vAlign w:val="center"/>
          </w:tcPr>
          <w:p w:rsidR="00D56266" w:rsidRPr="001B69BF" w:rsidRDefault="00D56266" w:rsidP="00A03FE9">
            <w:pPr>
              <w:spacing w:after="0" w:line="240" w:lineRule="auto"/>
              <w:rPr>
                <w:rFonts w:ascii="Arial" w:hAnsi="Arial"/>
                <w:sz w:val="16"/>
                <w:szCs w:val="16"/>
                <w:lang w:val="en-US" w:eastAsia="en-US"/>
              </w:rPr>
            </w:pPr>
            <w:r w:rsidRPr="001B69BF">
              <w:rPr>
                <w:rFonts w:ascii="Arial" w:hAnsi="Arial"/>
                <w:sz w:val="16"/>
                <w:szCs w:val="16"/>
                <w:lang w:val="en-US" w:eastAsia="en-US"/>
              </w:rPr>
              <w:t>2014</w:t>
            </w:r>
          </w:p>
        </w:tc>
        <w:tc>
          <w:tcPr>
            <w:tcW w:w="160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8</w:t>
            </w:r>
          </w:p>
        </w:tc>
        <w:tc>
          <w:tcPr>
            <w:tcW w:w="160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23</w:t>
            </w:r>
          </w:p>
        </w:tc>
        <w:tc>
          <w:tcPr>
            <w:tcW w:w="1608"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27</w:t>
            </w:r>
          </w:p>
        </w:tc>
        <w:tc>
          <w:tcPr>
            <w:tcW w:w="160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21</w:t>
            </w:r>
          </w:p>
        </w:tc>
        <w:tc>
          <w:tcPr>
            <w:tcW w:w="1609"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w:t>
            </w:r>
          </w:p>
        </w:tc>
      </w:tr>
    </w:tbl>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2"/>
          <w:szCs w:val="16"/>
          <w:u w:color="FF0000"/>
          <w:lang w:eastAsia="en-US"/>
        </w:rPr>
      </w:pPr>
      <w:r w:rsidRPr="001B69BF">
        <w:rPr>
          <w:rFonts w:ascii="Arial" w:eastAsia="Times New Roman" w:hAnsi="Arial" w:cs="Arial"/>
          <w:color w:val="000000"/>
          <w:sz w:val="12"/>
          <w:szCs w:val="16"/>
          <w:u w:color="FF0000"/>
          <w:lang w:eastAsia="en-US"/>
        </w:rPr>
        <w:t>As at 19 February 2015.  The above values exclude VISA students.</w:t>
      </w:r>
    </w:p>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2"/>
          <w:szCs w:val="16"/>
          <w:u w:color="FF0000"/>
          <w:lang w:eastAsia="en-US"/>
        </w:rPr>
      </w:pPr>
    </w:p>
    <w:tbl>
      <w:tblPr>
        <w:tblpPr w:leftFromText="180" w:rightFromText="180" w:vertAnchor="text" w:tblpX="108" w:tblpY="1"/>
        <w:tblOverlap w:val="never"/>
        <w:tblW w:w="9214" w:type="dxa"/>
        <w:tblBorders>
          <w:bottom w:val="single" w:sz="4" w:space="0" w:color="000080"/>
          <w:insideH w:val="single" w:sz="4" w:space="0" w:color="000080"/>
        </w:tblBorders>
        <w:tblLook w:val="04A0" w:firstRow="1" w:lastRow="0" w:firstColumn="1" w:lastColumn="0" w:noHBand="0" w:noVBand="1"/>
      </w:tblPr>
      <w:tblGrid>
        <w:gridCol w:w="1171"/>
        <w:gridCol w:w="2681"/>
        <w:gridCol w:w="2681"/>
        <w:gridCol w:w="2681"/>
      </w:tblGrid>
      <w:tr w:rsidR="00D56266" w:rsidRPr="001B69BF" w:rsidTr="00550589">
        <w:trPr>
          <w:trHeight w:val="397"/>
        </w:trPr>
        <w:tc>
          <w:tcPr>
            <w:tcW w:w="9214" w:type="dxa"/>
            <w:gridSpan w:val="4"/>
            <w:tcBorders>
              <w:top w:val="nil"/>
              <w:bottom w:val="nil"/>
              <w:right w:val="nil"/>
            </w:tcBorders>
            <w:shd w:val="clear" w:color="auto" w:fill="EAF1DD"/>
            <w:vAlign w:val="center"/>
          </w:tcPr>
          <w:p w:rsidR="00D56266" w:rsidRPr="001B69BF" w:rsidRDefault="00D56266" w:rsidP="00A03FE9">
            <w:pPr>
              <w:spacing w:after="0" w:line="240" w:lineRule="auto"/>
              <w:rPr>
                <w:rFonts w:ascii="Arial" w:hAnsi="Arial"/>
                <w:b/>
                <w:sz w:val="16"/>
                <w:szCs w:val="20"/>
                <w:lang w:val="en-US" w:eastAsia="en-US"/>
              </w:rPr>
            </w:pPr>
            <w:r w:rsidRPr="001B69BF">
              <w:rPr>
                <w:rFonts w:ascii="Arial" w:hAnsi="Arial"/>
                <w:b/>
                <w:sz w:val="20"/>
                <w:szCs w:val="20"/>
                <w:lang w:val="en-US" w:eastAsia="en-US"/>
              </w:rPr>
              <w:t>Vocational Educational Training qualification (VET)</w:t>
            </w:r>
          </w:p>
        </w:tc>
      </w:tr>
      <w:tr w:rsidR="00D56266" w:rsidRPr="001B69BF" w:rsidTr="00550589">
        <w:trPr>
          <w:trHeight w:val="397"/>
        </w:trPr>
        <w:tc>
          <w:tcPr>
            <w:tcW w:w="1171" w:type="dxa"/>
            <w:tcBorders>
              <w:top w:val="nil"/>
            </w:tcBorders>
            <w:shd w:val="clear" w:color="auto" w:fill="EAF1DD"/>
            <w:vAlign w:val="center"/>
          </w:tcPr>
          <w:p w:rsidR="00D56266" w:rsidRPr="001B69BF" w:rsidRDefault="00D56266" w:rsidP="00A03FE9">
            <w:pPr>
              <w:spacing w:after="0" w:line="240" w:lineRule="auto"/>
              <w:rPr>
                <w:rFonts w:ascii="Arial" w:hAnsi="Arial"/>
                <w:i/>
                <w:sz w:val="16"/>
                <w:szCs w:val="20"/>
                <w:lang w:val="en-US" w:eastAsia="en-US"/>
              </w:rPr>
            </w:pPr>
          </w:p>
        </w:tc>
        <w:tc>
          <w:tcPr>
            <w:tcW w:w="8043" w:type="dxa"/>
            <w:gridSpan w:val="3"/>
            <w:tcBorders>
              <w:right w:val="nil"/>
            </w:tcBorders>
            <w:shd w:val="clear" w:color="auto" w:fill="EAF1DD"/>
            <w:vAlign w:val="center"/>
          </w:tcPr>
          <w:p w:rsidR="00D56266" w:rsidRPr="001B69BF" w:rsidRDefault="00D56266" w:rsidP="008304DB">
            <w:pPr>
              <w:spacing w:after="0" w:line="240" w:lineRule="auto"/>
              <w:rPr>
                <w:rFonts w:ascii="Arial" w:hAnsi="Arial"/>
                <w:sz w:val="16"/>
                <w:szCs w:val="20"/>
                <w:lang w:val="en-US" w:eastAsia="en-US"/>
              </w:rPr>
            </w:pPr>
            <w:r w:rsidRPr="001B69BF">
              <w:rPr>
                <w:rFonts w:ascii="Arial" w:hAnsi="Arial"/>
                <w:sz w:val="16"/>
                <w:szCs w:val="20"/>
                <w:lang w:val="en-US" w:eastAsia="en-US"/>
              </w:rPr>
              <w:t>Number of students completing qualifications under Australian Qualification Framework (AQF)</w:t>
            </w:r>
          </w:p>
        </w:tc>
      </w:tr>
      <w:tr w:rsidR="00D56266" w:rsidRPr="001B69BF" w:rsidTr="00550589">
        <w:trPr>
          <w:trHeight w:val="397"/>
        </w:trPr>
        <w:tc>
          <w:tcPr>
            <w:tcW w:w="1171" w:type="dxa"/>
            <w:shd w:val="clear" w:color="auto" w:fill="EAF1DD"/>
            <w:vAlign w:val="center"/>
          </w:tcPr>
          <w:p w:rsidR="00D56266" w:rsidRPr="001B69BF" w:rsidRDefault="00D56266" w:rsidP="00A03FE9">
            <w:pPr>
              <w:spacing w:after="0" w:line="240" w:lineRule="auto"/>
              <w:rPr>
                <w:rFonts w:ascii="Arial" w:hAnsi="Arial"/>
                <w:sz w:val="16"/>
                <w:szCs w:val="16"/>
                <w:lang w:val="en-US" w:eastAsia="en-US"/>
              </w:rPr>
            </w:pPr>
            <w:r w:rsidRPr="001B69BF">
              <w:rPr>
                <w:rFonts w:ascii="Arial" w:hAnsi="Arial"/>
                <w:sz w:val="16"/>
                <w:szCs w:val="16"/>
                <w:lang w:val="en-US" w:eastAsia="en-US"/>
              </w:rPr>
              <w:t>Years</w:t>
            </w:r>
          </w:p>
        </w:tc>
        <w:tc>
          <w:tcPr>
            <w:tcW w:w="2681" w:type="dxa"/>
            <w:shd w:val="clear" w:color="auto" w:fill="EAF1DD"/>
            <w:vAlign w:val="center"/>
          </w:tcPr>
          <w:p w:rsidR="00D56266" w:rsidRPr="001B69BF" w:rsidRDefault="00D56266" w:rsidP="00A03FE9">
            <w:pPr>
              <w:spacing w:after="0" w:line="240" w:lineRule="auto"/>
              <w:jc w:val="center"/>
              <w:rPr>
                <w:rFonts w:ascii="Arial" w:hAnsi="Arial"/>
                <w:sz w:val="16"/>
                <w:szCs w:val="16"/>
                <w:lang w:val="en-US" w:eastAsia="en-US"/>
              </w:rPr>
            </w:pPr>
            <w:r w:rsidRPr="001B69BF">
              <w:rPr>
                <w:rFonts w:ascii="Arial" w:hAnsi="Arial"/>
                <w:sz w:val="16"/>
                <w:szCs w:val="16"/>
                <w:lang w:val="en-US" w:eastAsia="en-US"/>
              </w:rPr>
              <w:t>Certificate I</w:t>
            </w:r>
          </w:p>
        </w:tc>
        <w:tc>
          <w:tcPr>
            <w:tcW w:w="2681" w:type="dxa"/>
            <w:shd w:val="clear" w:color="auto" w:fill="EAF1DD"/>
            <w:vAlign w:val="center"/>
          </w:tcPr>
          <w:p w:rsidR="00D56266" w:rsidRPr="001B69BF" w:rsidRDefault="00D56266" w:rsidP="00A03FE9">
            <w:pPr>
              <w:spacing w:after="0" w:line="240" w:lineRule="auto"/>
              <w:jc w:val="center"/>
              <w:rPr>
                <w:rFonts w:ascii="Arial" w:hAnsi="Arial"/>
                <w:sz w:val="16"/>
                <w:szCs w:val="16"/>
                <w:lang w:val="en-US" w:eastAsia="en-US"/>
              </w:rPr>
            </w:pPr>
            <w:r w:rsidRPr="001B69BF">
              <w:rPr>
                <w:rFonts w:ascii="Arial" w:hAnsi="Arial"/>
                <w:sz w:val="16"/>
                <w:szCs w:val="16"/>
                <w:lang w:val="en-US" w:eastAsia="en-US"/>
              </w:rPr>
              <w:t>Certificate II</w:t>
            </w:r>
          </w:p>
        </w:tc>
        <w:tc>
          <w:tcPr>
            <w:tcW w:w="2681" w:type="dxa"/>
            <w:shd w:val="clear" w:color="auto" w:fill="EAF1DD"/>
            <w:vAlign w:val="center"/>
          </w:tcPr>
          <w:p w:rsidR="00D56266" w:rsidRPr="001B69BF" w:rsidRDefault="00D56266" w:rsidP="00A03FE9">
            <w:pPr>
              <w:spacing w:after="0" w:line="240" w:lineRule="auto"/>
              <w:jc w:val="center"/>
              <w:rPr>
                <w:rFonts w:ascii="Arial" w:hAnsi="Arial"/>
                <w:sz w:val="16"/>
                <w:szCs w:val="16"/>
                <w:lang w:val="en-US" w:eastAsia="en-US"/>
              </w:rPr>
            </w:pPr>
            <w:r w:rsidRPr="001B69BF">
              <w:rPr>
                <w:rFonts w:ascii="Arial" w:hAnsi="Arial"/>
                <w:sz w:val="16"/>
                <w:szCs w:val="16"/>
                <w:lang w:val="en-US" w:eastAsia="en-US"/>
              </w:rPr>
              <w:t>Certificate III or above</w:t>
            </w:r>
          </w:p>
        </w:tc>
      </w:tr>
      <w:tr w:rsidR="00D56266" w:rsidRPr="001B69BF" w:rsidTr="00550589">
        <w:trPr>
          <w:trHeight w:val="397"/>
        </w:trPr>
        <w:tc>
          <w:tcPr>
            <w:tcW w:w="1171" w:type="dxa"/>
            <w:shd w:val="clear" w:color="auto" w:fill="auto"/>
            <w:vAlign w:val="center"/>
          </w:tcPr>
          <w:p w:rsidR="00D56266" w:rsidRPr="001B69BF" w:rsidRDefault="00D56266" w:rsidP="00A03FE9">
            <w:pPr>
              <w:spacing w:after="0" w:line="240" w:lineRule="auto"/>
              <w:rPr>
                <w:rFonts w:ascii="Arial" w:hAnsi="Arial"/>
                <w:sz w:val="16"/>
                <w:szCs w:val="16"/>
                <w:lang w:val="en-US" w:eastAsia="en-US"/>
              </w:rPr>
            </w:pPr>
            <w:r w:rsidRPr="001B69BF">
              <w:rPr>
                <w:rFonts w:ascii="Arial" w:hAnsi="Arial"/>
                <w:sz w:val="16"/>
                <w:szCs w:val="16"/>
                <w:lang w:val="en-US" w:eastAsia="en-US"/>
              </w:rPr>
              <w:t>2012</w:t>
            </w:r>
          </w:p>
        </w:tc>
        <w:tc>
          <w:tcPr>
            <w:tcW w:w="2681"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118</w:t>
            </w:r>
          </w:p>
        </w:tc>
        <w:tc>
          <w:tcPr>
            <w:tcW w:w="2681"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131</w:t>
            </w:r>
          </w:p>
        </w:tc>
        <w:tc>
          <w:tcPr>
            <w:tcW w:w="2681"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40</w:t>
            </w:r>
          </w:p>
        </w:tc>
      </w:tr>
      <w:tr w:rsidR="00D56266" w:rsidRPr="001B69BF" w:rsidTr="00550589">
        <w:trPr>
          <w:trHeight w:val="397"/>
        </w:trPr>
        <w:tc>
          <w:tcPr>
            <w:tcW w:w="1171" w:type="dxa"/>
            <w:shd w:val="clear" w:color="auto" w:fill="auto"/>
            <w:vAlign w:val="center"/>
          </w:tcPr>
          <w:p w:rsidR="00D56266" w:rsidRPr="001B69BF" w:rsidRDefault="00D56266" w:rsidP="00A03FE9">
            <w:pPr>
              <w:spacing w:after="0" w:line="240" w:lineRule="auto"/>
              <w:rPr>
                <w:rFonts w:ascii="Arial" w:hAnsi="Arial"/>
                <w:sz w:val="16"/>
                <w:szCs w:val="16"/>
                <w:lang w:val="en-US" w:eastAsia="en-US"/>
              </w:rPr>
            </w:pPr>
            <w:r w:rsidRPr="001B69BF">
              <w:rPr>
                <w:rFonts w:ascii="Arial" w:hAnsi="Arial"/>
                <w:sz w:val="16"/>
                <w:szCs w:val="16"/>
                <w:lang w:val="en-US" w:eastAsia="en-US"/>
              </w:rPr>
              <w:t>2013</w:t>
            </w:r>
          </w:p>
        </w:tc>
        <w:tc>
          <w:tcPr>
            <w:tcW w:w="2681"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123</w:t>
            </w:r>
          </w:p>
        </w:tc>
        <w:tc>
          <w:tcPr>
            <w:tcW w:w="2681"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138</w:t>
            </w:r>
          </w:p>
        </w:tc>
        <w:tc>
          <w:tcPr>
            <w:tcW w:w="2681"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29</w:t>
            </w:r>
          </w:p>
        </w:tc>
      </w:tr>
      <w:tr w:rsidR="00D56266" w:rsidRPr="001B69BF" w:rsidTr="00550589">
        <w:trPr>
          <w:trHeight w:val="397"/>
        </w:trPr>
        <w:tc>
          <w:tcPr>
            <w:tcW w:w="1171" w:type="dxa"/>
            <w:shd w:val="clear" w:color="auto" w:fill="auto"/>
            <w:vAlign w:val="center"/>
          </w:tcPr>
          <w:p w:rsidR="00D56266" w:rsidRPr="001B69BF" w:rsidRDefault="00D56266" w:rsidP="00A03FE9">
            <w:pPr>
              <w:spacing w:after="0" w:line="240" w:lineRule="auto"/>
              <w:rPr>
                <w:rFonts w:ascii="Arial" w:hAnsi="Arial"/>
                <w:sz w:val="16"/>
                <w:szCs w:val="16"/>
                <w:lang w:val="en-US" w:eastAsia="en-US"/>
              </w:rPr>
            </w:pPr>
            <w:r w:rsidRPr="001B69BF">
              <w:rPr>
                <w:rFonts w:ascii="Arial" w:hAnsi="Arial"/>
                <w:sz w:val="16"/>
                <w:szCs w:val="16"/>
                <w:lang w:val="en-US" w:eastAsia="en-US"/>
              </w:rPr>
              <w:t>2014</w:t>
            </w:r>
          </w:p>
        </w:tc>
        <w:tc>
          <w:tcPr>
            <w:tcW w:w="2681"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120</w:t>
            </w:r>
          </w:p>
        </w:tc>
        <w:tc>
          <w:tcPr>
            <w:tcW w:w="2681"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149</w:t>
            </w:r>
          </w:p>
        </w:tc>
        <w:tc>
          <w:tcPr>
            <w:tcW w:w="2681" w:type="dxa"/>
            <w:shd w:val="clear" w:color="auto" w:fill="auto"/>
            <w:vAlign w:val="center"/>
          </w:tcPr>
          <w:p w:rsidR="00D56266" w:rsidRPr="001B69BF" w:rsidRDefault="00D56266" w:rsidP="00A03FE9">
            <w:pPr>
              <w:spacing w:after="0" w:line="240" w:lineRule="auto"/>
              <w:jc w:val="center"/>
              <w:rPr>
                <w:rFonts w:ascii="Arial" w:hAnsi="Arial"/>
                <w:sz w:val="16"/>
                <w:szCs w:val="16"/>
                <w:lang w:val="en-US" w:eastAsia="en-US"/>
              </w:rPr>
            </w:pPr>
            <w:r w:rsidRPr="00881D7E">
              <w:rPr>
                <w:rFonts w:ascii="Arial" w:hAnsi="Arial"/>
                <w:noProof/>
                <w:sz w:val="16"/>
                <w:szCs w:val="16"/>
                <w:lang w:val="en-US" w:eastAsia="en-US"/>
              </w:rPr>
              <w:t>38</w:t>
            </w:r>
          </w:p>
        </w:tc>
      </w:tr>
    </w:tbl>
    <w:p w:rsidR="00D56266"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2"/>
          <w:szCs w:val="16"/>
          <w:u w:color="FF0000"/>
          <w:lang w:eastAsia="en-US"/>
        </w:rPr>
      </w:pPr>
      <w:r w:rsidRPr="001B69BF">
        <w:rPr>
          <w:rFonts w:ascii="Arial" w:eastAsia="Times New Roman" w:hAnsi="Arial" w:cs="Arial"/>
          <w:color w:val="000000"/>
          <w:sz w:val="12"/>
          <w:szCs w:val="16"/>
          <w:u w:color="FF0000"/>
          <w:lang w:eastAsia="en-US"/>
        </w:rPr>
        <w:t>As at 19 February 2015.  The above values exclude VISA students.</w:t>
      </w:r>
    </w:p>
    <w:p w:rsidR="00C024A4" w:rsidRPr="00C024A4" w:rsidRDefault="00C024A4" w:rsidP="00C024A4">
      <w:pPr>
        <w:rPr>
          <w:rFonts w:ascii="Arial" w:hAnsi="Arial" w:cs="Arial"/>
          <w:sz w:val="20"/>
          <w:szCs w:val="20"/>
        </w:rPr>
      </w:pPr>
      <w:r w:rsidRPr="00C024A4">
        <w:rPr>
          <w:rFonts w:ascii="Arial" w:hAnsi="Arial" w:cs="Arial"/>
          <w:sz w:val="20"/>
          <w:szCs w:val="20"/>
        </w:rPr>
        <w:t xml:space="preserve">Meridan State College offer various Certificate courses to students from Year 10, ranging from Certificate1 through to Certificate 3. </w:t>
      </w:r>
    </w:p>
    <w:p w:rsidR="00C024A4" w:rsidRPr="00C024A4" w:rsidRDefault="00C024A4" w:rsidP="00C024A4">
      <w:pPr>
        <w:tabs>
          <w:tab w:val="center" w:pos="4320"/>
          <w:tab w:val="right" w:pos="8640"/>
        </w:tabs>
        <w:spacing w:before="120" w:after="120" w:line="240" w:lineRule="auto"/>
        <w:ind w:right="170"/>
        <w:outlineLvl w:val="2"/>
        <w:rPr>
          <w:rFonts w:ascii="Arial" w:eastAsia="Times New Roman" w:hAnsi="Arial" w:cs="Arial"/>
          <w:color w:val="000000"/>
          <w:sz w:val="12"/>
          <w:szCs w:val="16"/>
          <w:u w:color="FF0000"/>
          <w:lang w:eastAsia="en-US"/>
        </w:rPr>
      </w:pPr>
      <w:r w:rsidRPr="00C024A4">
        <w:rPr>
          <w:rFonts w:ascii="Arial" w:hAnsi="Arial" w:cs="Arial"/>
          <w:sz w:val="20"/>
          <w:szCs w:val="20"/>
        </w:rPr>
        <w:t>Certificate one courses completed by students include Hospitality, Business Education and Technology.  Our completion rate for courses across all certificates is outstanding, with 100% of students completing Year 12 in 201</w:t>
      </w:r>
      <w:r w:rsidR="00FD2A59">
        <w:rPr>
          <w:rFonts w:ascii="Arial" w:hAnsi="Arial" w:cs="Arial"/>
          <w:sz w:val="20"/>
          <w:szCs w:val="20"/>
        </w:rPr>
        <w:t>4</w:t>
      </w:r>
      <w:r w:rsidRPr="00C024A4">
        <w:rPr>
          <w:rFonts w:ascii="Arial" w:hAnsi="Arial" w:cs="Arial"/>
          <w:sz w:val="20"/>
          <w:szCs w:val="20"/>
        </w:rPr>
        <w:t xml:space="preserve"> gaining a Certificate 1 through Certificate 3.</w:t>
      </w:r>
    </w:p>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2"/>
          <w:szCs w:val="16"/>
          <w:u w:color="FF0000"/>
          <w:lang w:eastAsia="en-US"/>
        </w:rPr>
      </w:pPr>
    </w:p>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sz w:val="16"/>
          <w:szCs w:val="16"/>
          <w:u w:color="FF0000"/>
          <w:lang w:eastAsia="en-US"/>
        </w:rPr>
      </w:pPr>
    </w:p>
    <w:p w:rsidR="00D56266" w:rsidRPr="001B69BF" w:rsidRDefault="00D56266" w:rsidP="0039169D">
      <w:pPr>
        <w:keepNext/>
        <w:shd w:val="clear" w:color="auto" w:fill="EAF1DD"/>
        <w:outlineLvl w:val="1"/>
        <w:rPr>
          <w:rFonts w:ascii="Arial" w:hAnsi="Arial"/>
          <w:b/>
          <w:sz w:val="20"/>
          <w:szCs w:val="17"/>
          <w:lang w:val="en-US" w:eastAsia="en-US"/>
        </w:rPr>
      </w:pPr>
      <w:r w:rsidRPr="001B69BF">
        <w:rPr>
          <w:rFonts w:ascii="Arial" w:hAnsi="Arial"/>
          <w:b/>
          <w:sz w:val="20"/>
          <w:szCs w:val="17"/>
          <w:lang w:val="en-US" w:eastAsia="en-US"/>
        </w:rPr>
        <w:t>Post-school destination information</w:t>
      </w:r>
    </w:p>
    <w:p w:rsidR="004273E9" w:rsidRPr="004273E9" w:rsidRDefault="004273E9" w:rsidP="004273E9">
      <w:pPr>
        <w:tabs>
          <w:tab w:val="center" w:pos="4320"/>
          <w:tab w:val="right" w:pos="8640"/>
        </w:tabs>
        <w:spacing w:before="120" w:after="120" w:line="240" w:lineRule="auto"/>
        <w:ind w:right="170"/>
        <w:outlineLvl w:val="2"/>
        <w:rPr>
          <w:rFonts w:ascii="Arial" w:eastAsia="Times New Roman" w:hAnsi="Arial" w:cs="Arial"/>
          <w:color w:val="000000"/>
          <w:sz w:val="20"/>
          <w:szCs w:val="20"/>
          <w:u w:color="FF0000"/>
          <w:lang w:eastAsia="en-US"/>
        </w:rPr>
      </w:pPr>
      <w:r w:rsidRPr="004273E9">
        <w:rPr>
          <w:rFonts w:ascii="Arial" w:eastAsia="Times New Roman" w:hAnsi="Arial" w:cs="Arial"/>
          <w:color w:val="000000"/>
          <w:sz w:val="20"/>
          <w:szCs w:val="20"/>
          <w:u w:color="FF0000"/>
          <w:lang w:eastAsia="en-US"/>
        </w:rPr>
        <w:t>At the time of publishing this School Annual Report, the results of the 2014 post-school destinations survey, Next Step – Student Destination Report (201</w:t>
      </w:r>
      <w:r w:rsidR="00763BB4">
        <w:rPr>
          <w:rFonts w:ascii="Arial" w:eastAsia="Times New Roman" w:hAnsi="Arial" w:cs="Arial"/>
          <w:color w:val="000000"/>
          <w:sz w:val="20"/>
          <w:szCs w:val="20"/>
          <w:u w:color="FF0000"/>
          <w:lang w:eastAsia="en-US"/>
        </w:rPr>
        <w:t>4</w:t>
      </w:r>
      <w:r w:rsidRPr="004273E9">
        <w:rPr>
          <w:rFonts w:ascii="Arial" w:eastAsia="Times New Roman" w:hAnsi="Arial" w:cs="Arial"/>
          <w:color w:val="000000"/>
          <w:sz w:val="20"/>
          <w:szCs w:val="20"/>
          <w:u w:color="FF0000"/>
          <w:lang w:eastAsia="en-US"/>
        </w:rPr>
        <w:t xml:space="preserve"> Year 12 cohort) for the school were not available. Information about these post-school destinations of our students will be uploaded to the school’s website in September.</w:t>
      </w:r>
    </w:p>
    <w:p w:rsidR="00D56266" w:rsidRPr="00CC2EF0"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20"/>
          <w:szCs w:val="20"/>
          <w:u w:color="FF0000"/>
          <w:lang w:eastAsia="en-US"/>
        </w:rPr>
      </w:pPr>
    </w:p>
    <w:p w:rsidR="00D56266" w:rsidRPr="001B69BF" w:rsidRDefault="00D56266" w:rsidP="00A03FE9">
      <w:pPr>
        <w:tabs>
          <w:tab w:val="center" w:pos="4320"/>
          <w:tab w:val="right" w:pos="8640"/>
        </w:tabs>
        <w:spacing w:before="120" w:after="120" w:line="240" w:lineRule="auto"/>
        <w:ind w:right="170"/>
        <w:outlineLvl w:val="2"/>
        <w:rPr>
          <w:rFonts w:ascii="Arial" w:eastAsia="Times New Roman" w:hAnsi="Arial" w:cs="Arial"/>
          <w:color w:val="000000"/>
          <w:sz w:val="16"/>
          <w:szCs w:val="16"/>
          <w:u w:color="FF0000"/>
          <w:lang w:eastAsia="en-US"/>
        </w:rPr>
      </w:pPr>
    </w:p>
    <w:p w:rsidR="00D56266" w:rsidRPr="001B69BF" w:rsidRDefault="00D56266" w:rsidP="00A03FE9">
      <w:pPr>
        <w:shd w:val="clear" w:color="auto" w:fill="EAF1DD"/>
        <w:outlineLvl w:val="1"/>
        <w:rPr>
          <w:rFonts w:ascii="Arial" w:hAnsi="Arial"/>
          <w:b/>
          <w:sz w:val="20"/>
          <w:szCs w:val="17"/>
          <w:lang w:val="en-US" w:eastAsia="en-US"/>
        </w:rPr>
      </w:pPr>
      <w:r w:rsidRPr="001B69BF">
        <w:rPr>
          <w:rFonts w:ascii="Arial" w:hAnsi="Arial"/>
          <w:b/>
          <w:sz w:val="20"/>
          <w:szCs w:val="17"/>
          <w:lang w:val="en-US" w:eastAsia="en-US"/>
        </w:rPr>
        <w:t>Early school leavers information</w:t>
      </w:r>
    </w:p>
    <w:p w:rsidR="00CC2EF0" w:rsidRPr="00CC2EF0" w:rsidRDefault="00CC2EF0" w:rsidP="00CC2EF0">
      <w:pPr>
        <w:rPr>
          <w:rFonts w:ascii="Arial" w:hAnsi="Arial" w:cs="Arial"/>
          <w:sz w:val="20"/>
          <w:szCs w:val="20"/>
        </w:rPr>
      </w:pPr>
      <w:r w:rsidRPr="00CC2EF0">
        <w:rPr>
          <w:rFonts w:ascii="Arial" w:hAnsi="Arial" w:cs="Arial"/>
          <w:sz w:val="20"/>
          <w:szCs w:val="20"/>
        </w:rPr>
        <w:t xml:space="preserve">Meridan State College encourages students to be involved in work placement, traineeships, school based apprenticeships, and also </w:t>
      </w:r>
      <w:r w:rsidR="00207BF9">
        <w:rPr>
          <w:rFonts w:ascii="Arial" w:hAnsi="Arial" w:cs="Arial"/>
          <w:sz w:val="20"/>
          <w:szCs w:val="20"/>
        </w:rPr>
        <w:t xml:space="preserve">in </w:t>
      </w:r>
      <w:r w:rsidRPr="00CC2EF0">
        <w:rPr>
          <w:rFonts w:ascii="Arial" w:hAnsi="Arial" w:cs="Arial"/>
          <w:sz w:val="20"/>
          <w:szCs w:val="20"/>
        </w:rPr>
        <w:t>the Sunshine Coast Technical Trade training Centre, based at Caloundra.  Many of our early leavers in 201</w:t>
      </w:r>
      <w:r w:rsidR="00207BF9">
        <w:rPr>
          <w:rFonts w:ascii="Arial" w:hAnsi="Arial" w:cs="Arial"/>
          <w:sz w:val="20"/>
          <w:szCs w:val="20"/>
        </w:rPr>
        <w:t>4</w:t>
      </w:r>
      <w:r w:rsidRPr="00CC2EF0">
        <w:rPr>
          <w:rFonts w:ascii="Arial" w:hAnsi="Arial" w:cs="Arial"/>
          <w:sz w:val="20"/>
          <w:szCs w:val="20"/>
        </w:rPr>
        <w:t xml:space="preserve"> were fortunate enough to be offered full time positions through these employment avenues.  Other students who left Meridan from the Senior School moved interstate and within State for parent employment opportunities.</w:t>
      </w:r>
    </w:p>
    <w:sectPr w:rsidR="00CC2EF0" w:rsidRPr="00CC2EF0" w:rsidSect="00CC2EF0">
      <w:headerReference w:type="default" r:id="rId38"/>
      <w:footerReference w:type="default" r:id="rId39"/>
      <w:headerReference w:type="first" r:id="rId40"/>
      <w:footerReference w:type="first" r:id="rId41"/>
      <w:pgSz w:w="11906" w:h="16838"/>
      <w:pgMar w:top="1418" w:right="1274" w:bottom="1276"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020" w:rsidRDefault="00AC2020" w:rsidP="00CA522D">
      <w:pPr>
        <w:spacing w:after="0" w:line="240" w:lineRule="auto"/>
      </w:pPr>
      <w:r>
        <w:separator/>
      </w:r>
    </w:p>
  </w:endnote>
  <w:endnote w:type="continuationSeparator" w:id="0">
    <w:p w:rsidR="00AC2020" w:rsidRDefault="00AC2020" w:rsidP="00CA5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020" w:rsidRDefault="00AC2020">
    <w:pPr>
      <w:pStyle w:val="Footer"/>
    </w:pPr>
    <w:r>
      <w:rPr>
        <w:noProof/>
        <w:lang w:eastAsia="en-AU"/>
      </w:rPr>
      <w:drawing>
        <wp:anchor distT="0" distB="0" distL="114300" distR="114300" simplePos="0" relativeHeight="251656192" behindDoc="1" locked="0" layoutInCell="1" allowOverlap="1">
          <wp:simplePos x="0" y="0"/>
          <wp:positionH relativeFrom="column">
            <wp:posOffset>-915035</wp:posOffset>
          </wp:positionH>
          <wp:positionV relativeFrom="paragraph">
            <wp:posOffset>-384810</wp:posOffset>
          </wp:positionV>
          <wp:extent cx="7569835" cy="112395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83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020" w:rsidRDefault="00AC2020">
    <w:pPr>
      <w:pStyle w:val="Footer"/>
    </w:pPr>
    <w:r>
      <w:rPr>
        <w:noProof/>
        <w:lang w:eastAsia="en-AU"/>
      </w:rPr>
      <w:drawing>
        <wp:anchor distT="0" distB="0" distL="114300" distR="114300" simplePos="0" relativeHeight="251657216" behindDoc="1" locked="0" layoutInCell="1" allowOverlap="1">
          <wp:simplePos x="0" y="0"/>
          <wp:positionH relativeFrom="column">
            <wp:posOffset>-762635</wp:posOffset>
          </wp:positionH>
          <wp:positionV relativeFrom="paragraph">
            <wp:posOffset>-359410</wp:posOffset>
          </wp:positionV>
          <wp:extent cx="7569835" cy="112395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83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020" w:rsidRDefault="00AC2020" w:rsidP="00CA522D">
      <w:pPr>
        <w:spacing w:after="0" w:line="240" w:lineRule="auto"/>
      </w:pPr>
      <w:r>
        <w:separator/>
      </w:r>
    </w:p>
  </w:footnote>
  <w:footnote w:type="continuationSeparator" w:id="0">
    <w:p w:rsidR="00AC2020" w:rsidRDefault="00AC2020" w:rsidP="00CA52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020" w:rsidRPr="0021397C" w:rsidRDefault="00AC2020" w:rsidP="00F918F2">
    <w:pPr>
      <w:pStyle w:val="Header"/>
      <w:rPr>
        <w:b/>
        <w:sz w:val="28"/>
      </w:rPr>
    </w:pPr>
    <w:r>
      <w:rPr>
        <w:noProof/>
        <w:lang w:eastAsia="en-AU"/>
      </w:rPr>
      <w:drawing>
        <wp:anchor distT="0" distB="0" distL="114300" distR="114300" simplePos="0" relativeHeight="251654144" behindDoc="1" locked="0" layoutInCell="1" allowOverlap="1">
          <wp:simplePos x="0" y="0"/>
          <wp:positionH relativeFrom="column">
            <wp:posOffset>-918210</wp:posOffset>
          </wp:positionH>
          <wp:positionV relativeFrom="paragraph">
            <wp:posOffset>-442595</wp:posOffset>
          </wp:positionV>
          <wp:extent cx="7526020" cy="701675"/>
          <wp:effectExtent l="0" t="0" r="0" b="3175"/>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526020" cy="701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020" w:rsidRDefault="00AC2020">
    <w:pPr>
      <w:pStyle w:val="Header"/>
    </w:pPr>
    <w:r>
      <w:rPr>
        <w:noProof/>
        <w:lang w:eastAsia="en-AU"/>
      </w:rPr>
      <w:drawing>
        <wp:anchor distT="0" distB="0" distL="114300" distR="114300" simplePos="0" relativeHeight="251655168" behindDoc="1" locked="0" layoutInCell="1" allowOverlap="1">
          <wp:simplePos x="0" y="0"/>
          <wp:positionH relativeFrom="column">
            <wp:posOffset>-929640</wp:posOffset>
          </wp:positionH>
          <wp:positionV relativeFrom="paragraph">
            <wp:posOffset>-447040</wp:posOffset>
          </wp:positionV>
          <wp:extent cx="7569835" cy="19145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83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50564"/>
    <w:multiLevelType w:val="hybridMultilevel"/>
    <w:tmpl w:val="4CAE3E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7705BC1"/>
    <w:multiLevelType w:val="hybridMultilevel"/>
    <w:tmpl w:val="6B865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F9A09F3"/>
    <w:multiLevelType w:val="hybridMultilevel"/>
    <w:tmpl w:val="CA7C81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3737B69"/>
    <w:multiLevelType w:val="hybridMultilevel"/>
    <w:tmpl w:val="64C8B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A701825"/>
    <w:multiLevelType w:val="hybridMultilevel"/>
    <w:tmpl w:val="CDAE12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nsid w:val="3A7B4DA8"/>
    <w:multiLevelType w:val="hybridMultilevel"/>
    <w:tmpl w:val="D6425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C530A37"/>
    <w:multiLevelType w:val="hybridMultilevel"/>
    <w:tmpl w:val="6254C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BC970B1"/>
    <w:multiLevelType w:val="hybridMultilevel"/>
    <w:tmpl w:val="EE7EF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DE67D36"/>
    <w:multiLevelType w:val="hybridMultilevel"/>
    <w:tmpl w:val="B720E63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617F1171"/>
    <w:multiLevelType w:val="hybridMultilevel"/>
    <w:tmpl w:val="7F988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8734847"/>
    <w:multiLevelType w:val="hybridMultilevel"/>
    <w:tmpl w:val="F07A12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4066652"/>
    <w:multiLevelType w:val="hybridMultilevel"/>
    <w:tmpl w:val="83DC0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7B07F7E"/>
    <w:multiLevelType w:val="hybridMultilevel"/>
    <w:tmpl w:val="BD3E6B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7AEA35A2"/>
    <w:multiLevelType w:val="hybridMultilevel"/>
    <w:tmpl w:val="9C6C7E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7BD91944"/>
    <w:multiLevelType w:val="hybridMultilevel"/>
    <w:tmpl w:val="1BDE7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4"/>
  </w:num>
  <w:num w:numId="4">
    <w:abstractNumId w:val="1"/>
  </w:num>
  <w:num w:numId="5">
    <w:abstractNumId w:val="13"/>
  </w:num>
  <w:num w:numId="6">
    <w:abstractNumId w:val="4"/>
  </w:num>
  <w:num w:numId="7">
    <w:abstractNumId w:val="8"/>
  </w:num>
  <w:num w:numId="8">
    <w:abstractNumId w:val="5"/>
  </w:num>
  <w:num w:numId="9">
    <w:abstractNumId w:val="7"/>
  </w:num>
  <w:num w:numId="10">
    <w:abstractNumId w:val="11"/>
  </w:num>
  <w:num w:numId="11">
    <w:abstractNumId w:val="3"/>
  </w:num>
  <w:num w:numId="12">
    <w:abstractNumId w:val="12"/>
  </w:num>
  <w:num w:numId="13">
    <w:abstractNumId w:val="10"/>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851"/>
    <w:rsid w:val="000003FE"/>
    <w:rsid w:val="0001615A"/>
    <w:rsid w:val="000400AD"/>
    <w:rsid w:val="000412B2"/>
    <w:rsid w:val="00047395"/>
    <w:rsid w:val="00051507"/>
    <w:rsid w:val="000527D0"/>
    <w:rsid w:val="000530AE"/>
    <w:rsid w:val="00055F99"/>
    <w:rsid w:val="000A0420"/>
    <w:rsid w:val="000A6B6D"/>
    <w:rsid w:val="000B3731"/>
    <w:rsid w:val="000C379B"/>
    <w:rsid w:val="000D36CB"/>
    <w:rsid w:val="000D554B"/>
    <w:rsid w:val="000D6475"/>
    <w:rsid w:val="000E7E77"/>
    <w:rsid w:val="000F5718"/>
    <w:rsid w:val="00107D67"/>
    <w:rsid w:val="00124768"/>
    <w:rsid w:val="001534D0"/>
    <w:rsid w:val="00174E71"/>
    <w:rsid w:val="00176F66"/>
    <w:rsid w:val="001800A0"/>
    <w:rsid w:val="00184229"/>
    <w:rsid w:val="001A1D73"/>
    <w:rsid w:val="001A37B5"/>
    <w:rsid w:val="001A43ED"/>
    <w:rsid w:val="001B69BF"/>
    <w:rsid w:val="001C44D2"/>
    <w:rsid w:val="001D1B76"/>
    <w:rsid w:val="001D2851"/>
    <w:rsid w:val="001E64C9"/>
    <w:rsid w:val="001F158B"/>
    <w:rsid w:val="00200E77"/>
    <w:rsid w:val="002065D1"/>
    <w:rsid w:val="00207BF9"/>
    <w:rsid w:val="0021397C"/>
    <w:rsid w:val="0022430D"/>
    <w:rsid w:val="00230775"/>
    <w:rsid w:val="00237C7C"/>
    <w:rsid w:val="002558F1"/>
    <w:rsid w:val="002A1F2A"/>
    <w:rsid w:val="002B3571"/>
    <w:rsid w:val="002C4BF5"/>
    <w:rsid w:val="002F367A"/>
    <w:rsid w:val="00304F36"/>
    <w:rsid w:val="00313B74"/>
    <w:rsid w:val="00316499"/>
    <w:rsid w:val="00346F32"/>
    <w:rsid w:val="00361BFC"/>
    <w:rsid w:val="003744E6"/>
    <w:rsid w:val="00382045"/>
    <w:rsid w:val="003837F3"/>
    <w:rsid w:val="00390D6E"/>
    <w:rsid w:val="0039169D"/>
    <w:rsid w:val="00393AA1"/>
    <w:rsid w:val="003A3D17"/>
    <w:rsid w:val="003A5627"/>
    <w:rsid w:val="003C6255"/>
    <w:rsid w:val="003D7F6C"/>
    <w:rsid w:val="00401132"/>
    <w:rsid w:val="00405BED"/>
    <w:rsid w:val="00410F3C"/>
    <w:rsid w:val="0041785C"/>
    <w:rsid w:val="00422674"/>
    <w:rsid w:val="004273E9"/>
    <w:rsid w:val="00450030"/>
    <w:rsid w:val="004646AC"/>
    <w:rsid w:val="00464833"/>
    <w:rsid w:val="00467848"/>
    <w:rsid w:val="00467B9D"/>
    <w:rsid w:val="0047384D"/>
    <w:rsid w:val="00495259"/>
    <w:rsid w:val="004A2518"/>
    <w:rsid w:val="004A674F"/>
    <w:rsid w:val="004A7817"/>
    <w:rsid w:val="004B2409"/>
    <w:rsid w:val="004B7EEB"/>
    <w:rsid w:val="004E4F08"/>
    <w:rsid w:val="004F7B02"/>
    <w:rsid w:val="00513525"/>
    <w:rsid w:val="00522754"/>
    <w:rsid w:val="005435D3"/>
    <w:rsid w:val="00550589"/>
    <w:rsid w:val="00572421"/>
    <w:rsid w:val="0057552C"/>
    <w:rsid w:val="00580163"/>
    <w:rsid w:val="005A45CE"/>
    <w:rsid w:val="005A58B5"/>
    <w:rsid w:val="005B0903"/>
    <w:rsid w:val="005B53A0"/>
    <w:rsid w:val="005B75F2"/>
    <w:rsid w:val="005D3A42"/>
    <w:rsid w:val="005D73C4"/>
    <w:rsid w:val="00605D67"/>
    <w:rsid w:val="00606E84"/>
    <w:rsid w:val="00623FF4"/>
    <w:rsid w:val="0062519A"/>
    <w:rsid w:val="00626854"/>
    <w:rsid w:val="00630585"/>
    <w:rsid w:val="0064486E"/>
    <w:rsid w:val="00646F8E"/>
    <w:rsid w:val="00650732"/>
    <w:rsid w:val="00681702"/>
    <w:rsid w:val="006A461C"/>
    <w:rsid w:val="006B663C"/>
    <w:rsid w:val="006D257A"/>
    <w:rsid w:val="006D4620"/>
    <w:rsid w:val="006E21A4"/>
    <w:rsid w:val="006E72DA"/>
    <w:rsid w:val="00705112"/>
    <w:rsid w:val="00707AB7"/>
    <w:rsid w:val="007110CA"/>
    <w:rsid w:val="0072122F"/>
    <w:rsid w:val="0072292E"/>
    <w:rsid w:val="0073151C"/>
    <w:rsid w:val="00747F56"/>
    <w:rsid w:val="00753B8D"/>
    <w:rsid w:val="00763BB4"/>
    <w:rsid w:val="00787257"/>
    <w:rsid w:val="007917F8"/>
    <w:rsid w:val="007A04A1"/>
    <w:rsid w:val="007C1D17"/>
    <w:rsid w:val="007C5892"/>
    <w:rsid w:val="007D112D"/>
    <w:rsid w:val="007D4DA6"/>
    <w:rsid w:val="007D7ADE"/>
    <w:rsid w:val="007E1000"/>
    <w:rsid w:val="007E4C5E"/>
    <w:rsid w:val="007F5949"/>
    <w:rsid w:val="008038F7"/>
    <w:rsid w:val="00826046"/>
    <w:rsid w:val="00826A98"/>
    <w:rsid w:val="008304DB"/>
    <w:rsid w:val="0083689C"/>
    <w:rsid w:val="00880F18"/>
    <w:rsid w:val="00886887"/>
    <w:rsid w:val="00893179"/>
    <w:rsid w:val="008A57E6"/>
    <w:rsid w:val="008A6A74"/>
    <w:rsid w:val="008C3674"/>
    <w:rsid w:val="008C7704"/>
    <w:rsid w:val="008D6310"/>
    <w:rsid w:val="008F380F"/>
    <w:rsid w:val="009024A5"/>
    <w:rsid w:val="009267BE"/>
    <w:rsid w:val="009272B9"/>
    <w:rsid w:val="00953950"/>
    <w:rsid w:val="009548A5"/>
    <w:rsid w:val="00975D07"/>
    <w:rsid w:val="00981532"/>
    <w:rsid w:val="0098504D"/>
    <w:rsid w:val="0099189A"/>
    <w:rsid w:val="00994152"/>
    <w:rsid w:val="009975E2"/>
    <w:rsid w:val="009B3FED"/>
    <w:rsid w:val="009C2B72"/>
    <w:rsid w:val="009C62F2"/>
    <w:rsid w:val="009D11B6"/>
    <w:rsid w:val="009D5AD6"/>
    <w:rsid w:val="009D698C"/>
    <w:rsid w:val="009D7311"/>
    <w:rsid w:val="009E4E66"/>
    <w:rsid w:val="009F6303"/>
    <w:rsid w:val="00A012EA"/>
    <w:rsid w:val="00A03FE9"/>
    <w:rsid w:val="00A30DA5"/>
    <w:rsid w:val="00A746F1"/>
    <w:rsid w:val="00AA3A9C"/>
    <w:rsid w:val="00AA7CD7"/>
    <w:rsid w:val="00AB1815"/>
    <w:rsid w:val="00AC2020"/>
    <w:rsid w:val="00AC7803"/>
    <w:rsid w:val="00AD4C6C"/>
    <w:rsid w:val="00B0117B"/>
    <w:rsid w:val="00B027C8"/>
    <w:rsid w:val="00B12B14"/>
    <w:rsid w:val="00B406DF"/>
    <w:rsid w:val="00B42FFD"/>
    <w:rsid w:val="00B510BF"/>
    <w:rsid w:val="00B66992"/>
    <w:rsid w:val="00B74F7F"/>
    <w:rsid w:val="00B76CB2"/>
    <w:rsid w:val="00B77CF9"/>
    <w:rsid w:val="00B95D8E"/>
    <w:rsid w:val="00BB5E38"/>
    <w:rsid w:val="00BD3791"/>
    <w:rsid w:val="00BE319E"/>
    <w:rsid w:val="00BE6B0C"/>
    <w:rsid w:val="00C01776"/>
    <w:rsid w:val="00C024A4"/>
    <w:rsid w:val="00C076AC"/>
    <w:rsid w:val="00C07D51"/>
    <w:rsid w:val="00C127DB"/>
    <w:rsid w:val="00C12B9E"/>
    <w:rsid w:val="00C22CC3"/>
    <w:rsid w:val="00C2716E"/>
    <w:rsid w:val="00C322A9"/>
    <w:rsid w:val="00C53359"/>
    <w:rsid w:val="00C67E70"/>
    <w:rsid w:val="00C86FF8"/>
    <w:rsid w:val="00CA522D"/>
    <w:rsid w:val="00CB4F2C"/>
    <w:rsid w:val="00CC2EF0"/>
    <w:rsid w:val="00CC6630"/>
    <w:rsid w:val="00CD5619"/>
    <w:rsid w:val="00CD5BAC"/>
    <w:rsid w:val="00CD5CA9"/>
    <w:rsid w:val="00CE0971"/>
    <w:rsid w:val="00D10CFA"/>
    <w:rsid w:val="00D14F09"/>
    <w:rsid w:val="00D1638A"/>
    <w:rsid w:val="00D33C27"/>
    <w:rsid w:val="00D535D4"/>
    <w:rsid w:val="00D54EB9"/>
    <w:rsid w:val="00D56266"/>
    <w:rsid w:val="00D6206A"/>
    <w:rsid w:val="00D67408"/>
    <w:rsid w:val="00D75FB5"/>
    <w:rsid w:val="00D92FF1"/>
    <w:rsid w:val="00D93059"/>
    <w:rsid w:val="00D949B8"/>
    <w:rsid w:val="00DA24FC"/>
    <w:rsid w:val="00DC20C2"/>
    <w:rsid w:val="00DE1C78"/>
    <w:rsid w:val="00E00C18"/>
    <w:rsid w:val="00E070CA"/>
    <w:rsid w:val="00E212F9"/>
    <w:rsid w:val="00E214CD"/>
    <w:rsid w:val="00E269E7"/>
    <w:rsid w:val="00E32DAB"/>
    <w:rsid w:val="00E40D0E"/>
    <w:rsid w:val="00E44CB4"/>
    <w:rsid w:val="00E4649D"/>
    <w:rsid w:val="00E51F52"/>
    <w:rsid w:val="00E65461"/>
    <w:rsid w:val="00E671A2"/>
    <w:rsid w:val="00E85DF1"/>
    <w:rsid w:val="00E90E6D"/>
    <w:rsid w:val="00EA366D"/>
    <w:rsid w:val="00EB0A8D"/>
    <w:rsid w:val="00EB1097"/>
    <w:rsid w:val="00EC285B"/>
    <w:rsid w:val="00ED1E62"/>
    <w:rsid w:val="00ED30B3"/>
    <w:rsid w:val="00ED72B2"/>
    <w:rsid w:val="00EF5869"/>
    <w:rsid w:val="00F01E56"/>
    <w:rsid w:val="00F02ADA"/>
    <w:rsid w:val="00F03C49"/>
    <w:rsid w:val="00F26CD0"/>
    <w:rsid w:val="00F32492"/>
    <w:rsid w:val="00F3255D"/>
    <w:rsid w:val="00F352A5"/>
    <w:rsid w:val="00F40CE9"/>
    <w:rsid w:val="00F43836"/>
    <w:rsid w:val="00F575A4"/>
    <w:rsid w:val="00F6520F"/>
    <w:rsid w:val="00F806BA"/>
    <w:rsid w:val="00F918F2"/>
    <w:rsid w:val="00FB727F"/>
    <w:rsid w:val="00FD29C7"/>
    <w:rsid w:val="00FD2A59"/>
    <w:rsid w:val="00FD4FE5"/>
    <w:rsid w:val="00FF3320"/>
    <w:rsid w:val="00FF4B7F"/>
    <w:rsid w:val="00FF4C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D2F41DC9-0220-435E-AE9B-5DD1CEDE4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518"/>
    <w:pPr>
      <w:spacing w:after="200" w:line="276" w:lineRule="auto"/>
    </w:pPr>
    <w:rPr>
      <w:sz w:val="22"/>
      <w:szCs w:val="22"/>
      <w:lang w:eastAsia="zh-CN"/>
    </w:rPr>
  </w:style>
  <w:style w:type="paragraph" w:styleId="Heading2">
    <w:name w:val="heading 2"/>
    <w:basedOn w:val="Normal"/>
    <w:next w:val="Normal"/>
    <w:link w:val="Heading2Char"/>
    <w:autoRedefine/>
    <w:qFormat/>
    <w:rsid w:val="00EB0A8D"/>
    <w:pPr>
      <w:keepNext/>
      <w:shd w:val="clear" w:color="auto" w:fill="EAF1DD"/>
      <w:spacing w:before="120" w:after="120" w:line="240" w:lineRule="auto"/>
      <w:ind w:right="11"/>
      <w:outlineLvl w:val="1"/>
    </w:pPr>
    <w:rPr>
      <w:rFonts w:ascii="Arial" w:eastAsia="Times New Roman" w:hAnsi="Arial" w:cs="Arial"/>
      <w:b/>
      <w:color w:val="000000"/>
      <w:sz w:val="20"/>
      <w:szCs w:val="20"/>
      <w:u w:color="FF0000"/>
      <w:lang w:eastAsia="en-US"/>
    </w:rPr>
  </w:style>
  <w:style w:type="paragraph" w:styleId="Heading3">
    <w:name w:val="heading 3"/>
    <w:basedOn w:val="Normal"/>
    <w:next w:val="Normal"/>
    <w:link w:val="Heading3Char"/>
    <w:uiPriority w:val="9"/>
    <w:unhideWhenUsed/>
    <w:qFormat/>
    <w:rsid w:val="000400AD"/>
    <w:pPr>
      <w:keepNext/>
      <w:keepLines/>
      <w:spacing w:before="200" w:after="0"/>
      <w:outlineLvl w:val="2"/>
    </w:pPr>
    <w:rPr>
      <w:rFonts w:ascii="Palatino Linotype" w:hAnsi="Palatino Linotype"/>
      <w:b/>
      <w:bCs/>
      <w:color w:val="629DD1"/>
    </w:rPr>
  </w:style>
  <w:style w:type="paragraph" w:styleId="Heading9">
    <w:name w:val="heading 9"/>
    <w:basedOn w:val="Normal"/>
    <w:next w:val="Normal"/>
    <w:link w:val="Heading9Char"/>
    <w:uiPriority w:val="9"/>
    <w:semiHidden/>
    <w:unhideWhenUsed/>
    <w:qFormat/>
    <w:rsid w:val="000400AD"/>
    <w:pPr>
      <w:keepNext/>
      <w:keepLines/>
      <w:spacing w:before="200" w:after="0"/>
      <w:outlineLvl w:val="8"/>
    </w:pPr>
    <w:rPr>
      <w:rFonts w:ascii="Palatino Linotype" w:hAnsi="Palatino Linotype"/>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2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22D"/>
  </w:style>
  <w:style w:type="paragraph" w:styleId="Footer">
    <w:name w:val="footer"/>
    <w:basedOn w:val="Normal"/>
    <w:link w:val="FooterChar"/>
    <w:uiPriority w:val="99"/>
    <w:unhideWhenUsed/>
    <w:rsid w:val="00CA5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22D"/>
  </w:style>
  <w:style w:type="character" w:customStyle="1" w:styleId="HiddenTextCharChar">
    <w:name w:val="Hidden Text Char Char"/>
    <w:rsid w:val="00CA522D"/>
    <w:rPr>
      <w:rFonts w:ascii="Times New Roman" w:hAnsi="Times New Roman"/>
      <w:color w:val="FF0000"/>
      <w:spacing w:val="10"/>
      <w:sz w:val="17"/>
      <w:szCs w:val="17"/>
      <w:lang w:val="en-US" w:eastAsia="en-US" w:bidi="ar-SA"/>
    </w:rPr>
  </w:style>
  <w:style w:type="character" w:customStyle="1" w:styleId="Heading2Char">
    <w:name w:val="Heading 2 Char"/>
    <w:link w:val="Heading2"/>
    <w:rsid w:val="00EB0A8D"/>
    <w:rPr>
      <w:rFonts w:ascii="Arial" w:eastAsia="Times New Roman" w:hAnsi="Arial" w:cs="Arial"/>
      <w:b/>
      <w:color w:val="000000"/>
      <w:u w:color="FF0000"/>
      <w:shd w:val="clear" w:color="auto" w:fill="EAF1DD"/>
      <w:lang w:eastAsia="en-US"/>
    </w:rPr>
  </w:style>
  <w:style w:type="paragraph" w:styleId="BalloonText">
    <w:name w:val="Balloon Text"/>
    <w:basedOn w:val="Normal"/>
    <w:link w:val="BalloonTextChar"/>
    <w:uiPriority w:val="99"/>
    <w:semiHidden/>
    <w:unhideWhenUsed/>
    <w:rsid w:val="009267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67BE"/>
    <w:rPr>
      <w:rFonts w:ascii="Tahoma" w:hAnsi="Tahoma" w:cs="Tahoma"/>
      <w:sz w:val="16"/>
      <w:szCs w:val="16"/>
    </w:rPr>
  </w:style>
  <w:style w:type="character" w:customStyle="1" w:styleId="Heading9Char">
    <w:name w:val="Heading 9 Char"/>
    <w:link w:val="Heading9"/>
    <w:uiPriority w:val="9"/>
    <w:semiHidden/>
    <w:rsid w:val="000400AD"/>
    <w:rPr>
      <w:rFonts w:ascii="Palatino Linotype" w:eastAsia="SimSun" w:hAnsi="Palatino Linotype" w:cs="Times New Roman"/>
      <w:i/>
      <w:iCs/>
      <w:color w:val="404040"/>
      <w:sz w:val="20"/>
      <w:szCs w:val="20"/>
    </w:rPr>
  </w:style>
  <w:style w:type="character" w:customStyle="1" w:styleId="Heading3Char">
    <w:name w:val="Heading 3 Char"/>
    <w:link w:val="Heading3"/>
    <w:uiPriority w:val="9"/>
    <w:rsid w:val="000400AD"/>
    <w:rPr>
      <w:rFonts w:ascii="Palatino Linotype" w:eastAsia="SimSun" w:hAnsi="Palatino Linotype" w:cs="Times New Roman"/>
      <w:b/>
      <w:bCs/>
      <w:color w:val="629DD1"/>
    </w:rPr>
  </w:style>
  <w:style w:type="table" w:styleId="TableGrid">
    <w:name w:val="Table Grid"/>
    <w:basedOn w:val="TableNormal"/>
    <w:uiPriority w:val="59"/>
    <w:rsid w:val="001F15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32492"/>
    <w:rPr>
      <w:color w:val="9454C3"/>
      <w:u w:val="single"/>
    </w:rPr>
  </w:style>
  <w:style w:type="character" w:customStyle="1" w:styleId="tableIndentChar">
    <w:name w:val="tableIndent Char"/>
    <w:link w:val="tableIndent"/>
    <w:locked/>
    <w:rsid w:val="00176F66"/>
    <w:rPr>
      <w:rFonts w:ascii="Arial" w:hAnsi="Arial" w:cs="Arial"/>
      <w:color w:val="000000"/>
      <w:sz w:val="16"/>
      <w:szCs w:val="16"/>
      <w:u w:color="FF0000"/>
      <w:lang w:eastAsia="en-US"/>
    </w:rPr>
  </w:style>
  <w:style w:type="paragraph" w:customStyle="1" w:styleId="tableIndent">
    <w:name w:val="tableIndent"/>
    <w:basedOn w:val="Normal"/>
    <w:link w:val="tableIndentChar"/>
    <w:qFormat/>
    <w:rsid w:val="00176F66"/>
    <w:pPr>
      <w:keepNext/>
      <w:tabs>
        <w:tab w:val="center" w:pos="4320"/>
        <w:tab w:val="right" w:pos="8640"/>
      </w:tabs>
      <w:spacing w:before="120" w:after="120" w:line="240" w:lineRule="auto"/>
      <w:ind w:left="720" w:right="170"/>
      <w:outlineLvl w:val="2"/>
    </w:pPr>
    <w:rPr>
      <w:rFonts w:ascii="Arial" w:hAnsi="Arial" w:cs="Arial"/>
      <w:color w:val="000000"/>
      <w:sz w:val="16"/>
      <w:szCs w:val="16"/>
      <w:u w:color="FF0000"/>
      <w:lang w:eastAsia="en-US"/>
    </w:rPr>
  </w:style>
  <w:style w:type="character" w:styleId="FollowedHyperlink">
    <w:name w:val="FollowedHyperlink"/>
    <w:basedOn w:val="DefaultParagraphFont"/>
    <w:uiPriority w:val="99"/>
    <w:semiHidden/>
    <w:unhideWhenUsed/>
    <w:rsid w:val="002A1F2A"/>
    <w:rPr>
      <w:color w:val="954F72" w:themeColor="followedHyperlink"/>
      <w:u w:val="single"/>
    </w:rPr>
  </w:style>
  <w:style w:type="paragraph" w:styleId="ListParagraph">
    <w:name w:val="List Paragraph"/>
    <w:basedOn w:val="Normal"/>
    <w:uiPriority w:val="34"/>
    <w:qFormat/>
    <w:rsid w:val="002A1F2A"/>
    <w:pPr>
      <w:ind w:left="720"/>
      <w:contextualSpacing/>
    </w:pPr>
  </w:style>
  <w:style w:type="character" w:customStyle="1" w:styleId="subhead1">
    <w:name w:val="subhead1"/>
    <w:rsid w:val="00AC2020"/>
    <w:rPr>
      <w:rFonts w:ascii="Verdana" w:hAnsi="Verdana" w:hint="default"/>
      <w:b/>
      <w:bCs/>
      <w:strike w:val="0"/>
      <w:dstrike w:val="0"/>
      <w:color w:val="333333"/>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52475">
      <w:bodyDiv w:val="1"/>
      <w:marLeft w:val="0"/>
      <w:marRight w:val="0"/>
      <w:marTop w:val="0"/>
      <w:marBottom w:val="0"/>
      <w:divBdr>
        <w:top w:val="none" w:sz="0" w:space="0" w:color="auto"/>
        <w:left w:val="none" w:sz="0" w:space="0" w:color="auto"/>
        <w:bottom w:val="none" w:sz="0" w:space="0" w:color="auto"/>
        <w:right w:val="none" w:sz="0" w:space="0" w:color="auto"/>
      </w:divBdr>
    </w:div>
    <w:div w:id="615522945">
      <w:bodyDiv w:val="1"/>
      <w:marLeft w:val="0"/>
      <w:marRight w:val="0"/>
      <w:marTop w:val="0"/>
      <w:marBottom w:val="0"/>
      <w:divBdr>
        <w:top w:val="none" w:sz="0" w:space="0" w:color="auto"/>
        <w:left w:val="none" w:sz="0" w:space="0" w:color="auto"/>
        <w:bottom w:val="none" w:sz="0" w:space="0" w:color="auto"/>
        <w:right w:val="none" w:sz="0" w:space="0" w:color="auto"/>
      </w:divBdr>
    </w:div>
    <w:div w:id="714546179">
      <w:bodyDiv w:val="1"/>
      <w:marLeft w:val="0"/>
      <w:marRight w:val="0"/>
      <w:marTop w:val="0"/>
      <w:marBottom w:val="0"/>
      <w:divBdr>
        <w:top w:val="none" w:sz="0" w:space="0" w:color="auto"/>
        <w:left w:val="none" w:sz="0" w:space="0" w:color="auto"/>
        <w:bottom w:val="none" w:sz="0" w:space="0" w:color="auto"/>
        <w:right w:val="none" w:sz="0" w:space="0" w:color="auto"/>
      </w:divBdr>
    </w:div>
    <w:div w:id="884440874">
      <w:bodyDiv w:val="1"/>
      <w:marLeft w:val="0"/>
      <w:marRight w:val="0"/>
      <w:marTop w:val="0"/>
      <w:marBottom w:val="0"/>
      <w:divBdr>
        <w:top w:val="none" w:sz="0" w:space="0" w:color="auto"/>
        <w:left w:val="none" w:sz="0" w:space="0" w:color="auto"/>
        <w:bottom w:val="none" w:sz="0" w:space="0" w:color="auto"/>
        <w:right w:val="none" w:sz="0" w:space="0" w:color="auto"/>
      </w:divBdr>
    </w:div>
    <w:div w:id="973293951">
      <w:bodyDiv w:val="1"/>
      <w:marLeft w:val="0"/>
      <w:marRight w:val="0"/>
      <w:marTop w:val="0"/>
      <w:marBottom w:val="0"/>
      <w:divBdr>
        <w:top w:val="none" w:sz="0" w:space="0" w:color="auto"/>
        <w:left w:val="none" w:sz="0" w:space="0" w:color="auto"/>
        <w:bottom w:val="none" w:sz="0" w:space="0" w:color="auto"/>
        <w:right w:val="none" w:sz="0" w:space="0" w:color="auto"/>
      </w:divBdr>
    </w:div>
    <w:div w:id="1416320580">
      <w:bodyDiv w:val="1"/>
      <w:marLeft w:val="0"/>
      <w:marRight w:val="0"/>
      <w:marTop w:val="0"/>
      <w:marBottom w:val="0"/>
      <w:divBdr>
        <w:top w:val="none" w:sz="0" w:space="0" w:color="auto"/>
        <w:left w:val="none" w:sz="0" w:space="0" w:color="auto"/>
        <w:bottom w:val="none" w:sz="0" w:space="0" w:color="auto"/>
        <w:right w:val="none" w:sz="0" w:space="0" w:color="auto"/>
      </w:divBdr>
    </w:div>
    <w:div w:id="1497501870">
      <w:bodyDiv w:val="1"/>
      <w:marLeft w:val="0"/>
      <w:marRight w:val="0"/>
      <w:marTop w:val="0"/>
      <w:marBottom w:val="0"/>
      <w:divBdr>
        <w:top w:val="none" w:sz="0" w:space="0" w:color="auto"/>
        <w:left w:val="none" w:sz="0" w:space="0" w:color="auto"/>
        <w:bottom w:val="none" w:sz="0" w:space="0" w:color="auto"/>
        <w:right w:val="none" w:sz="0" w:space="0" w:color="auto"/>
      </w:divBdr>
    </w:div>
    <w:div w:id="150643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fontTable" Target="fontTable.xml"/><Relationship Id="rId47"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oleObject" Target="embeddings/Microsoft_Excel_97-2003_Worksheet1.xls"/><Relationship Id="rId37" Type="http://schemas.openxmlformats.org/officeDocument/2006/relationships/hyperlink" Target="http://www.myschool.edu.au/" TargetMode="External"/><Relationship Id="rId40" Type="http://schemas.openxmlformats.org/officeDocument/2006/relationships/header" Target="header2.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emf"/><Relationship Id="rId10" Type="http://schemas.openxmlformats.org/officeDocument/2006/relationships/hyperlink" Target="http://data.qld.gov.au/" TargetMode="External"/><Relationship Id="rId19" Type="http://schemas.openxmlformats.org/officeDocument/2006/relationships/image" Target="media/image10.jpe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http://www.myschool.edu.a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myschool.edu.au/" TargetMode="External"/><Relationship Id="rId38" Type="http://schemas.openxmlformats.org/officeDocument/2006/relationships/header" Target="header1.xml"/><Relationship Id="rId46" Type="http://schemas.openxmlformats.org/officeDocument/2006/relationships/customXml" Target="../customXml/item4.xml"/><Relationship Id="rId20" Type="http://schemas.openxmlformats.org/officeDocument/2006/relationships/image" Target="media/image11.jpeg"/><Relationship Id="rId4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emf"/></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G:\Coredata\Admin\Strategic%20Planning\2014%20&amp;%202015%20%20School%20Report\1733_meridan_state_college_sar201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efa8d03d-0fbf-4e42-b580-7740f177e926" ContentTypeId="0x010100DB407EC525CF4C5EA79E4ED7FE6B68CB"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nnual Report" ma:contentTypeID="0x01010089713C428B10C94290366A580CBAF3DF00492DDDE10CF5A94F9BCC6B7847E32B6D" ma:contentTypeVersion="23" ma:contentTypeDescription="Create a new Annual Report" ma:contentTypeScope="" ma:versionID="042febd767950bf59e3479a726133432">
  <xsd:schema xmlns:xsd="http://www.w3.org/2001/XMLSchema" xmlns:xs="http://www.w3.org/2001/XMLSchema" xmlns:p="http://schemas.microsoft.com/office/2006/metadata/properties" xmlns:ns2="c2266182-45ef-4fe3-9373-7d66fdff702f" targetNamespace="http://schemas.microsoft.com/office/2006/metadata/properties" ma:root="true" ma:fieldsID="120a5f5be7da992636a7c341db16614f" ns2:_="">
    <xsd:import namespace="c2266182-45ef-4fe3-9373-7d66fdff702f"/>
    <xsd:element name="properties">
      <xsd:complexType>
        <xsd:sequence>
          <xsd:element name="documentManagement">
            <xsd:complexType>
              <xsd:all>
                <xsd:element ref="ns2:AnnualReportDate"/>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266182-45ef-4fe3-9373-7d66fdff702f" elementFormDefault="qualified">
    <xsd:import namespace="http://schemas.microsoft.com/office/2006/documentManagement/types"/>
    <xsd:import namespace="http://schemas.microsoft.com/office/infopath/2007/PartnerControls"/>
    <xsd:element name="AnnualReportDate" ma:index="8" ma:displayName="Annual Report Date" ma:description="The official date of the Annual Report." ma:format="DateOnly" ma:internalName="AnnualReportDate" ma:readOnly="false">
      <xsd:simpleType>
        <xsd:restriction base="dms:DateTime"/>
      </xsd:simpleType>
    </xsd:element>
    <xsd:element name="PPContentOwner" ma:index="9"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0"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1"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2" nillable="true" ma:displayName="Submitted Date" ma:description="The date and time when this item was submitted for approval." ma:format="DateOnly" ma:internalName="PPSubmittedDate">
      <xsd:simpleType>
        <xsd:restriction base="dms:DateTime"/>
      </xsd:simpleType>
    </xsd:element>
    <xsd:element name="PPModeratedBy" ma:index="13"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4" nillable="true" ma:displayName="Moderated Date" ma:description="The date that the item was either approved or rejected." ma:format="DateOnly" ma:internalName="PPModeratedDate">
      <xsd:simpleType>
        <xsd:restriction base="dms:DateTime"/>
      </xsd:simpleType>
    </xsd:element>
    <xsd:element name="PPReferenceNumber" ma:index="15"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6"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7" nillable="true" ma:displayName="Review Date" ma:description="The date the item's content will be next due for review." ma:format="DateOnly" ma:internalName="PPReviewDate">
      <xsd:simpleType>
        <xsd:restriction base="dms:DateTime"/>
      </xsd:simpleType>
    </xsd:element>
    <xsd:element name="PPLastReviewedDate" ma:index="18" nillable="true" ma:displayName="Last Reviewed Date" ma:description="The date the item's content was last reviewed." ma:internalName="PPLastReviewedDate">
      <xsd:simpleType>
        <xsd:restriction base="dms:DateTime"/>
      </xsd:simpleType>
    </xsd:element>
    <xsd:element name="PPLastReviewedBy" ma:index="19"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0"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AnnualReportDate xmlns="c2266182-45ef-4fe3-9373-7d66fdff702f">2015-06-21T14:00:00+00:00</AnnualReportDate>
    <PPSubmittedDate xmlns="c2266182-45ef-4fe3-9373-7d66fdff702f" xsi:nil="true"/>
    <PPSubmittedBy xmlns="c2266182-45ef-4fe3-9373-7d66fdff702f">
      <UserInfo>
        <DisplayName/>
        <AccountId xsi:nil="true"/>
        <AccountType/>
      </UserInfo>
    </PPSubmittedBy>
    <PPLastReviewedBy xmlns="c2266182-45ef-4fe3-9373-7d66fdff702f">
      <UserInfo>
        <DisplayName/>
        <AccountId xsi:nil="true"/>
        <AccountType/>
      </UserInfo>
    </PPLastReviewedBy>
    <PPModeratedDate xmlns="c2266182-45ef-4fe3-9373-7d66fdff702f" xsi:nil="true"/>
    <PPLastReviewedDate xmlns="c2266182-45ef-4fe3-9373-7d66fdff702f" xsi:nil="true"/>
    <PPContentOwner xmlns="c2266182-45ef-4fe3-9373-7d66fdff702f">
      <UserInfo>
        <DisplayName/>
        <AccountId xsi:nil="true"/>
        <AccountType/>
      </UserInfo>
    </PPContentOwner>
    <PPPublishedNotificationAddresses xmlns="c2266182-45ef-4fe3-9373-7d66fdff702f" xsi:nil="true"/>
    <PPReferenceNumber xmlns="c2266182-45ef-4fe3-9373-7d66fdff702f" xsi:nil="true"/>
    <PPContentAuthor xmlns="c2266182-45ef-4fe3-9373-7d66fdff702f">
      <UserInfo>
        <DisplayName/>
        <AccountId xsi:nil="true"/>
        <AccountType/>
      </UserInfo>
    </PPContentAuthor>
    <PPModeratedBy xmlns="c2266182-45ef-4fe3-9373-7d66fdff702f">
      <UserInfo>
        <DisplayName/>
        <AccountId xsi:nil="true"/>
        <AccountType/>
      </UserInfo>
    </PPModeratedBy>
    <PPContentApprover xmlns="c2266182-45ef-4fe3-9373-7d66fdff702f">
      <UserInfo>
        <DisplayName/>
        <AccountId xsi:nil="true"/>
        <AccountType/>
      </UserInfo>
    </PPContentApprover>
    <PPReviewDate xmlns="c2266182-45ef-4fe3-9373-7d66fdff702f" xsi:nil="true"/>
  </documentManagement>
</p:properties>
</file>

<file path=customXml/itemProps1.xml><?xml version="1.0" encoding="utf-8"?>
<ds:datastoreItem xmlns:ds="http://schemas.openxmlformats.org/officeDocument/2006/customXml" ds:itemID="{997E7181-D151-469A-AED5-3D5B9D9C3653}"/>
</file>

<file path=customXml/itemProps2.xml><?xml version="1.0" encoding="utf-8"?>
<ds:datastoreItem xmlns:ds="http://schemas.openxmlformats.org/officeDocument/2006/customXml" ds:itemID="{888D60B7-2619-483B-B6C0-0B40C39E68FE}"/>
</file>

<file path=customXml/itemProps3.xml><?xml version="1.0" encoding="utf-8"?>
<ds:datastoreItem xmlns:ds="http://schemas.openxmlformats.org/officeDocument/2006/customXml" ds:itemID="{846B824F-36BA-4D8C-BD53-C57A050BD660}"/>
</file>

<file path=customXml/itemProps4.xml><?xml version="1.0" encoding="utf-8"?>
<ds:datastoreItem xmlns:ds="http://schemas.openxmlformats.org/officeDocument/2006/customXml" ds:itemID="{252A8DF8-C97B-4C32-AD0D-C6366EF1D51B}"/>
</file>

<file path=customXml/itemProps5.xml><?xml version="1.0" encoding="utf-8"?>
<ds:datastoreItem xmlns:ds="http://schemas.openxmlformats.org/officeDocument/2006/customXml" ds:itemID="{AA65ACE6-81D3-43F2-944B-4DD37629B325}"/>
</file>

<file path=docProps/app.xml><?xml version="1.0" encoding="utf-8"?>
<Properties xmlns="http://schemas.openxmlformats.org/officeDocument/2006/extended-properties" xmlns:vt="http://schemas.openxmlformats.org/officeDocument/2006/docPropsVTypes">
  <Template>1733_meridan_state_college_sar2014</Template>
  <TotalTime>7</TotalTime>
  <Pages>18</Pages>
  <Words>5295</Words>
  <Characters>30183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35408</CharactersWithSpaces>
  <SharedDoc>false</SharedDoc>
  <HLinks>
    <vt:vector size="24" baseType="variant">
      <vt:variant>
        <vt:i4>2293816</vt:i4>
      </vt:variant>
      <vt:variant>
        <vt:i4>12</vt:i4>
      </vt:variant>
      <vt:variant>
        <vt:i4>0</vt:i4>
      </vt:variant>
      <vt:variant>
        <vt:i4>5</vt:i4>
      </vt:variant>
      <vt:variant>
        <vt:lpwstr>http://www.myschool.edu.au/</vt:lpwstr>
      </vt:variant>
      <vt:variant>
        <vt:lpwstr/>
      </vt:variant>
      <vt:variant>
        <vt:i4>2293816</vt:i4>
      </vt:variant>
      <vt:variant>
        <vt:i4>9</vt:i4>
      </vt:variant>
      <vt:variant>
        <vt:i4>0</vt:i4>
      </vt:variant>
      <vt:variant>
        <vt:i4>5</vt:i4>
      </vt:variant>
      <vt:variant>
        <vt:lpwstr>http://www.myschool.edu.au/</vt:lpwstr>
      </vt:variant>
      <vt:variant>
        <vt:lpwstr/>
      </vt:variant>
      <vt:variant>
        <vt:i4>6488172</vt:i4>
      </vt:variant>
      <vt:variant>
        <vt:i4>3</vt:i4>
      </vt:variant>
      <vt:variant>
        <vt:i4>0</vt:i4>
      </vt:variant>
      <vt:variant>
        <vt:i4>5</vt:i4>
      </vt:variant>
      <vt:variant>
        <vt:lpwstr>http://data.qld.gov.au/</vt:lpwstr>
      </vt:variant>
      <vt:variant>
        <vt:lpwstr/>
      </vt:variant>
      <vt:variant>
        <vt:i4>2293816</vt:i4>
      </vt:variant>
      <vt:variant>
        <vt:i4>0</vt:i4>
      </vt:variant>
      <vt:variant>
        <vt:i4>0</vt:i4>
      </vt:variant>
      <vt:variant>
        <vt:i4>5</vt:i4>
      </vt:variant>
      <vt:variant>
        <vt:lpwstr>http://www.myschool.edu.au/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Meridan State College Annual Report</dc:title>
  <dc:subject/>
  <dc:creator>GNIEL, Shannan</dc:creator>
  <cp:keywords/>
  <cp:lastModifiedBy>KORNMANN, Julie</cp:lastModifiedBy>
  <cp:revision>3</cp:revision>
  <cp:lastPrinted>2015-06-22T02:07:00Z</cp:lastPrinted>
  <dcterms:created xsi:type="dcterms:W3CDTF">2015-06-22T03:00:00Z</dcterms:created>
  <dcterms:modified xsi:type="dcterms:W3CDTF">2015-06-22T03:06:00Z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0x01010089713C428B10C94290366A580CBAF3DF00492DDDE10CF5A94F9BCC6B7847E32B6D</vt:lpwstr>
  </property>
</Properties>
</file>